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38"/>
        <w:gridCol w:w="7178"/>
      </w:tblGrid>
      <w:tr w:rsidR="0041435A" w:rsidRPr="0041435A" w:rsidTr="00DC3CE8">
        <w:trPr>
          <w:trHeight w:val="409"/>
        </w:trPr>
        <w:tc>
          <w:tcPr>
            <w:tcW w:w="1838" w:type="dxa"/>
            <w:vAlign w:val="center"/>
          </w:tcPr>
          <w:p w:rsidR="00DC3CE8" w:rsidRPr="0041435A" w:rsidRDefault="00DC3CE8" w:rsidP="00DC3CE8">
            <w:pPr>
              <w:rPr>
                <w:rFonts w:ascii="Arial" w:hAnsi="Arial" w:cs="Arial"/>
                <w:b/>
                <w:color w:val="002060"/>
              </w:rPr>
            </w:pPr>
            <w:r w:rsidRPr="0041435A">
              <w:rPr>
                <w:rFonts w:ascii="Arial" w:hAnsi="Arial" w:cs="Arial"/>
                <w:b/>
                <w:color w:val="002060"/>
              </w:rPr>
              <w:t>Grade/Rank:</w:t>
            </w:r>
          </w:p>
        </w:tc>
        <w:tc>
          <w:tcPr>
            <w:tcW w:w="7178" w:type="dxa"/>
            <w:vAlign w:val="center"/>
          </w:tcPr>
          <w:p w:rsidR="00DC3CE8" w:rsidRPr="0041435A" w:rsidRDefault="003D26E5" w:rsidP="00DC3CE8">
            <w:pPr>
              <w:rPr>
                <w:rFonts w:ascii="Arial" w:hAnsi="Arial" w:cs="Arial"/>
                <w:b/>
                <w:color w:val="002060"/>
              </w:rPr>
            </w:pPr>
            <w:r>
              <w:rPr>
                <w:rFonts w:ascii="Arial" w:hAnsi="Arial" w:cs="Arial"/>
                <w:b/>
                <w:color w:val="002060"/>
              </w:rPr>
              <w:t>Grade G</w:t>
            </w:r>
          </w:p>
        </w:tc>
      </w:tr>
      <w:tr w:rsidR="0041435A" w:rsidRPr="0041435A" w:rsidTr="00DC3CE8">
        <w:trPr>
          <w:trHeight w:val="409"/>
        </w:trPr>
        <w:tc>
          <w:tcPr>
            <w:tcW w:w="1838" w:type="dxa"/>
            <w:vAlign w:val="center"/>
          </w:tcPr>
          <w:p w:rsidR="00DC3CE8" w:rsidRPr="0041435A" w:rsidRDefault="00DC3CE8" w:rsidP="00DC3CE8">
            <w:pPr>
              <w:rPr>
                <w:rFonts w:ascii="Arial" w:hAnsi="Arial" w:cs="Arial"/>
                <w:b/>
                <w:color w:val="002060"/>
              </w:rPr>
            </w:pPr>
            <w:r w:rsidRPr="0041435A">
              <w:rPr>
                <w:rFonts w:ascii="Arial" w:hAnsi="Arial" w:cs="Arial"/>
                <w:b/>
                <w:color w:val="002060"/>
              </w:rPr>
              <w:t>Directorate:</w:t>
            </w:r>
          </w:p>
        </w:tc>
        <w:tc>
          <w:tcPr>
            <w:tcW w:w="7178" w:type="dxa"/>
            <w:vAlign w:val="center"/>
          </w:tcPr>
          <w:p w:rsidR="00DC3CE8" w:rsidRPr="0041435A" w:rsidRDefault="0041435A" w:rsidP="00DC3CE8">
            <w:pPr>
              <w:rPr>
                <w:rFonts w:ascii="Arial" w:hAnsi="Arial" w:cs="Arial"/>
                <w:b/>
                <w:color w:val="002060"/>
              </w:rPr>
            </w:pPr>
            <w:r>
              <w:rPr>
                <w:rFonts w:ascii="Arial" w:hAnsi="Arial" w:cs="Arial"/>
                <w:b/>
                <w:color w:val="002060"/>
              </w:rPr>
              <w:t xml:space="preserve">Enabling </w:t>
            </w:r>
            <w:r w:rsidR="003D6227" w:rsidRPr="0041435A">
              <w:rPr>
                <w:rFonts w:ascii="Arial" w:hAnsi="Arial" w:cs="Arial"/>
                <w:b/>
                <w:color w:val="002060"/>
              </w:rPr>
              <w:t>Services</w:t>
            </w:r>
          </w:p>
        </w:tc>
      </w:tr>
      <w:tr w:rsidR="00DC3CE8" w:rsidRPr="0041435A" w:rsidTr="00DC3CE8">
        <w:trPr>
          <w:trHeight w:val="409"/>
        </w:trPr>
        <w:tc>
          <w:tcPr>
            <w:tcW w:w="1838" w:type="dxa"/>
            <w:vAlign w:val="center"/>
          </w:tcPr>
          <w:p w:rsidR="00DC3CE8" w:rsidRPr="0041435A" w:rsidRDefault="00DC3CE8" w:rsidP="00DC3CE8">
            <w:pPr>
              <w:rPr>
                <w:rFonts w:ascii="Arial" w:hAnsi="Arial" w:cs="Arial"/>
                <w:b/>
                <w:color w:val="002060"/>
              </w:rPr>
            </w:pPr>
            <w:r w:rsidRPr="0041435A">
              <w:rPr>
                <w:rFonts w:ascii="Arial" w:hAnsi="Arial" w:cs="Arial"/>
                <w:b/>
                <w:color w:val="002060"/>
              </w:rPr>
              <w:t>Reports to:</w:t>
            </w:r>
          </w:p>
        </w:tc>
        <w:tc>
          <w:tcPr>
            <w:tcW w:w="7178" w:type="dxa"/>
            <w:vAlign w:val="center"/>
          </w:tcPr>
          <w:p w:rsidR="00DC3CE8" w:rsidRPr="0041435A" w:rsidRDefault="00EF0D06" w:rsidP="00DC3CE8">
            <w:pPr>
              <w:rPr>
                <w:rFonts w:ascii="Arial" w:hAnsi="Arial" w:cs="Arial"/>
                <w:b/>
                <w:color w:val="002060"/>
              </w:rPr>
            </w:pPr>
            <w:r w:rsidRPr="0041435A">
              <w:rPr>
                <w:rFonts w:ascii="Arial" w:hAnsi="Arial" w:cs="Arial"/>
                <w:b/>
                <w:color w:val="002060"/>
              </w:rPr>
              <w:t>Leadership &amp; Organisational Development Manager</w:t>
            </w:r>
          </w:p>
        </w:tc>
      </w:tr>
    </w:tbl>
    <w:p w:rsidR="00DC3CE8" w:rsidRPr="0041435A" w:rsidRDefault="00DC3CE8">
      <w:pPr>
        <w:rPr>
          <w:rFonts w:ascii="Arial" w:hAnsi="Arial" w:cs="Arial"/>
          <w:color w:val="002060"/>
        </w:rPr>
      </w:pPr>
    </w:p>
    <w:tbl>
      <w:tblPr>
        <w:tblStyle w:val="TableGrid"/>
        <w:tblW w:w="0" w:type="auto"/>
        <w:tblLook w:val="04A0" w:firstRow="1" w:lastRow="0" w:firstColumn="1" w:lastColumn="0" w:noHBand="0" w:noVBand="1"/>
      </w:tblPr>
      <w:tblGrid>
        <w:gridCol w:w="9016"/>
      </w:tblGrid>
      <w:tr w:rsidR="0041435A" w:rsidRPr="0041435A" w:rsidTr="00DC3CE8">
        <w:tc>
          <w:tcPr>
            <w:tcW w:w="9016" w:type="dxa"/>
            <w:shd w:val="clear" w:color="auto" w:fill="44546A" w:themeFill="text2"/>
          </w:tcPr>
          <w:p w:rsidR="00045E5E" w:rsidRPr="0041435A" w:rsidRDefault="000B4889" w:rsidP="003538D6">
            <w:pPr>
              <w:pStyle w:val="NormalWeb"/>
              <w:spacing w:before="0" w:beforeAutospacing="0" w:afterAutospacing="0"/>
              <w:rPr>
                <w:rFonts w:ascii="Arial" w:eastAsia="Times New Roman" w:hAnsi="Arial" w:cs="Arial"/>
                <w:color w:val="002060"/>
                <w:spacing w:val="-2"/>
                <w:kern w:val="24"/>
                <w:sz w:val="20"/>
                <w:szCs w:val="20"/>
              </w:rPr>
            </w:pPr>
            <w:r w:rsidRPr="0041435A">
              <w:rPr>
                <w:rFonts w:ascii="Arial" w:eastAsia="Times New Roman" w:hAnsi="Arial" w:cs="Arial"/>
                <w:b/>
                <w:bCs/>
                <w:color w:val="FFFFFF" w:themeColor="background1"/>
                <w:spacing w:val="-2"/>
                <w:kern w:val="24"/>
                <w:sz w:val="20"/>
                <w:szCs w:val="20"/>
              </w:rPr>
              <w:t>Role Purpose</w:t>
            </w:r>
          </w:p>
        </w:tc>
      </w:tr>
      <w:tr w:rsidR="0041435A" w:rsidRPr="0041435A" w:rsidTr="002D59FD">
        <w:trPr>
          <w:trHeight w:val="1541"/>
        </w:trPr>
        <w:tc>
          <w:tcPr>
            <w:tcW w:w="9016" w:type="dxa"/>
          </w:tcPr>
          <w:p w:rsidR="00D65E95" w:rsidRPr="0041435A" w:rsidRDefault="00D65E95" w:rsidP="006741C3">
            <w:pPr>
              <w:rPr>
                <w:rFonts w:ascii="Arial" w:eastAsia="Times New Roman" w:hAnsi="Arial" w:cs="Arial"/>
                <w:color w:val="002060"/>
                <w:spacing w:val="-2"/>
                <w:kern w:val="24"/>
                <w:sz w:val="20"/>
                <w:szCs w:val="20"/>
                <w:lang w:eastAsia="en-GB"/>
              </w:rPr>
            </w:pPr>
          </w:p>
          <w:p w:rsidR="006741C3" w:rsidRPr="0041435A" w:rsidRDefault="006741C3" w:rsidP="006741C3">
            <w:pPr>
              <w:jc w:val="both"/>
              <w:rPr>
                <w:rFonts w:ascii="Arial" w:eastAsia="Times New Roman" w:hAnsi="Arial" w:cs="Arial"/>
                <w:color w:val="002060"/>
                <w:spacing w:val="-2"/>
                <w:kern w:val="24"/>
                <w:sz w:val="20"/>
                <w:szCs w:val="20"/>
              </w:rPr>
            </w:pPr>
            <w:r w:rsidRPr="0041435A">
              <w:rPr>
                <w:rFonts w:ascii="Arial" w:eastAsia="Times New Roman" w:hAnsi="Arial" w:cs="Arial"/>
                <w:color w:val="002060"/>
                <w:spacing w:val="-2"/>
                <w:kern w:val="24"/>
                <w:sz w:val="20"/>
                <w:szCs w:val="20"/>
              </w:rPr>
              <w:t xml:space="preserve">Learning and </w:t>
            </w:r>
            <w:r w:rsidR="005E3E45" w:rsidRPr="0041435A">
              <w:rPr>
                <w:rFonts w:ascii="Arial" w:eastAsia="Times New Roman" w:hAnsi="Arial" w:cs="Arial"/>
                <w:color w:val="002060"/>
                <w:spacing w:val="-2"/>
                <w:kern w:val="24"/>
                <w:sz w:val="20"/>
                <w:szCs w:val="20"/>
              </w:rPr>
              <w:t xml:space="preserve">Organisational </w:t>
            </w:r>
            <w:r w:rsidRPr="0041435A">
              <w:rPr>
                <w:rFonts w:ascii="Arial" w:eastAsia="Times New Roman" w:hAnsi="Arial" w:cs="Arial"/>
                <w:color w:val="002060"/>
                <w:spacing w:val="-2"/>
                <w:kern w:val="24"/>
                <w:sz w:val="20"/>
                <w:szCs w:val="20"/>
              </w:rPr>
              <w:t xml:space="preserve">Development sits within the </w:t>
            </w:r>
            <w:r w:rsidR="0041435A">
              <w:rPr>
                <w:rFonts w:ascii="Arial" w:eastAsia="Times New Roman" w:hAnsi="Arial" w:cs="Arial"/>
                <w:color w:val="002060"/>
                <w:spacing w:val="-2"/>
                <w:kern w:val="24"/>
                <w:sz w:val="20"/>
                <w:szCs w:val="20"/>
              </w:rPr>
              <w:t>Enabling</w:t>
            </w:r>
            <w:r w:rsidRPr="0041435A">
              <w:rPr>
                <w:rFonts w:ascii="Arial" w:eastAsia="Times New Roman" w:hAnsi="Arial" w:cs="Arial"/>
                <w:color w:val="002060"/>
                <w:spacing w:val="-2"/>
                <w:kern w:val="24"/>
                <w:sz w:val="20"/>
                <w:szCs w:val="20"/>
              </w:rPr>
              <w:t xml:space="preserve"> Services Directorate of Staffordshire Police and the Team are responsible for the design, delivery, evaluation and continual development of </w:t>
            </w:r>
            <w:r w:rsidR="0041435A">
              <w:rPr>
                <w:rFonts w:ascii="Arial" w:eastAsia="Times New Roman" w:hAnsi="Arial" w:cs="Arial"/>
                <w:color w:val="002060"/>
                <w:spacing w:val="-2"/>
                <w:kern w:val="24"/>
                <w:sz w:val="20"/>
                <w:szCs w:val="20"/>
              </w:rPr>
              <w:t>development</w:t>
            </w:r>
            <w:r w:rsidRPr="0041435A">
              <w:rPr>
                <w:rFonts w:ascii="Arial" w:eastAsia="Times New Roman" w:hAnsi="Arial" w:cs="Arial"/>
                <w:color w:val="002060"/>
                <w:spacing w:val="-2"/>
                <w:kern w:val="24"/>
                <w:sz w:val="20"/>
                <w:szCs w:val="20"/>
              </w:rPr>
              <w:t xml:space="preserve"> products for police officers and police staff; in line with the College of Policing National Curriculum and supporting the priorities of the Force’s Policing Plan.</w:t>
            </w:r>
            <w:r w:rsidR="00EB25EF" w:rsidRPr="0041435A">
              <w:rPr>
                <w:rFonts w:ascii="Arial" w:eastAsia="Times New Roman" w:hAnsi="Arial" w:cs="Arial"/>
                <w:color w:val="002060"/>
                <w:spacing w:val="-2"/>
                <w:kern w:val="24"/>
                <w:sz w:val="20"/>
                <w:szCs w:val="20"/>
              </w:rPr>
              <w:t xml:space="preserve"> Th</w:t>
            </w:r>
            <w:r w:rsidR="0041435A">
              <w:rPr>
                <w:rFonts w:ascii="Arial" w:eastAsia="Times New Roman" w:hAnsi="Arial" w:cs="Arial"/>
                <w:color w:val="002060"/>
                <w:spacing w:val="-2"/>
                <w:kern w:val="24"/>
                <w:sz w:val="20"/>
                <w:szCs w:val="20"/>
              </w:rPr>
              <w:t>is</w:t>
            </w:r>
            <w:r w:rsidR="00EB25EF" w:rsidRPr="0041435A">
              <w:rPr>
                <w:rFonts w:ascii="Arial" w:eastAsia="Times New Roman" w:hAnsi="Arial" w:cs="Arial"/>
                <w:color w:val="002060"/>
                <w:spacing w:val="-2"/>
                <w:kern w:val="24"/>
                <w:sz w:val="20"/>
                <w:szCs w:val="20"/>
              </w:rPr>
              <w:t xml:space="preserve"> </w:t>
            </w:r>
            <w:r w:rsidR="0041435A">
              <w:rPr>
                <w:rFonts w:ascii="Arial" w:eastAsia="Times New Roman" w:hAnsi="Arial" w:cs="Arial"/>
                <w:color w:val="002060"/>
                <w:spacing w:val="-2"/>
                <w:kern w:val="24"/>
                <w:sz w:val="20"/>
                <w:szCs w:val="20"/>
              </w:rPr>
              <w:t>r</w:t>
            </w:r>
            <w:r w:rsidR="00EB25EF" w:rsidRPr="0041435A">
              <w:rPr>
                <w:rFonts w:ascii="Arial" w:eastAsia="Times New Roman" w:hAnsi="Arial" w:cs="Arial"/>
                <w:color w:val="002060"/>
                <w:spacing w:val="-2"/>
                <w:kern w:val="24"/>
                <w:sz w:val="20"/>
                <w:szCs w:val="20"/>
              </w:rPr>
              <w:t>ole will report to the Leadership and Organisation Development Manager</w:t>
            </w:r>
          </w:p>
          <w:p w:rsidR="009D10EC" w:rsidRPr="0041435A" w:rsidRDefault="009D10EC" w:rsidP="006741C3">
            <w:pPr>
              <w:jc w:val="both"/>
              <w:rPr>
                <w:rFonts w:ascii="Arial" w:eastAsia="Times New Roman" w:hAnsi="Arial" w:cs="Arial"/>
                <w:color w:val="002060"/>
                <w:spacing w:val="-2"/>
                <w:kern w:val="24"/>
                <w:sz w:val="20"/>
                <w:szCs w:val="20"/>
              </w:rPr>
            </w:pPr>
          </w:p>
          <w:p w:rsidR="006741C3" w:rsidRPr="0041435A" w:rsidRDefault="006741C3" w:rsidP="006741C3">
            <w:pPr>
              <w:jc w:val="both"/>
              <w:rPr>
                <w:rFonts w:ascii="Arial" w:eastAsia="Times New Roman" w:hAnsi="Arial" w:cs="Arial"/>
                <w:color w:val="002060"/>
                <w:spacing w:val="-2"/>
                <w:kern w:val="24"/>
                <w:sz w:val="20"/>
                <w:szCs w:val="20"/>
              </w:rPr>
            </w:pPr>
            <w:r w:rsidRPr="0041435A">
              <w:rPr>
                <w:rFonts w:ascii="Arial" w:eastAsia="Times New Roman" w:hAnsi="Arial" w:cs="Arial"/>
                <w:color w:val="002060"/>
                <w:spacing w:val="-2"/>
                <w:kern w:val="24"/>
                <w:sz w:val="20"/>
                <w:szCs w:val="20"/>
              </w:rPr>
              <w:t xml:space="preserve">Learning and </w:t>
            </w:r>
            <w:r w:rsidR="00635326" w:rsidRPr="0041435A">
              <w:rPr>
                <w:rFonts w:ascii="Arial" w:eastAsia="Times New Roman" w:hAnsi="Arial" w:cs="Arial"/>
                <w:color w:val="002060"/>
                <w:spacing w:val="-2"/>
                <w:kern w:val="24"/>
                <w:sz w:val="20"/>
                <w:szCs w:val="20"/>
              </w:rPr>
              <w:t xml:space="preserve">Organisational </w:t>
            </w:r>
            <w:r w:rsidRPr="0041435A">
              <w:rPr>
                <w:rFonts w:ascii="Arial" w:eastAsia="Times New Roman" w:hAnsi="Arial" w:cs="Arial"/>
                <w:color w:val="002060"/>
                <w:spacing w:val="-2"/>
                <w:kern w:val="24"/>
                <w:sz w:val="20"/>
                <w:szCs w:val="20"/>
              </w:rPr>
              <w:t>Development is intrinsic to supporting Staffordshire Police’s Blueprint for Change and strives to be at the forefront of both Trust Driven Policing and the National Enabling Programme.  Team members will work with peers within Learning and Development, partner organisations, colleagues from regional Forces collaboration and national forums.</w:t>
            </w:r>
          </w:p>
          <w:p w:rsidR="009D10EC" w:rsidRPr="0041435A" w:rsidRDefault="009D10EC" w:rsidP="006741C3">
            <w:pPr>
              <w:jc w:val="both"/>
              <w:rPr>
                <w:rFonts w:ascii="Arial" w:eastAsia="Times New Roman" w:hAnsi="Arial" w:cs="Arial"/>
                <w:color w:val="002060"/>
                <w:spacing w:val="-2"/>
                <w:kern w:val="24"/>
                <w:sz w:val="20"/>
                <w:szCs w:val="20"/>
              </w:rPr>
            </w:pPr>
          </w:p>
          <w:p w:rsidR="006741C3" w:rsidRPr="0041435A" w:rsidRDefault="006741C3" w:rsidP="006741C3">
            <w:pPr>
              <w:jc w:val="both"/>
              <w:rPr>
                <w:rFonts w:ascii="Arial" w:eastAsia="Times New Roman" w:hAnsi="Arial" w:cs="Arial"/>
                <w:color w:val="002060"/>
                <w:spacing w:val="-2"/>
                <w:kern w:val="24"/>
                <w:sz w:val="20"/>
                <w:szCs w:val="20"/>
              </w:rPr>
            </w:pPr>
            <w:r w:rsidRPr="0041435A">
              <w:rPr>
                <w:rFonts w:ascii="Arial" w:eastAsia="Times New Roman" w:hAnsi="Arial" w:cs="Arial"/>
                <w:color w:val="002060"/>
                <w:spacing w:val="-2"/>
                <w:kern w:val="24"/>
                <w:sz w:val="20"/>
                <w:szCs w:val="20"/>
              </w:rPr>
              <w:t>The role will require participation with Force Learning and Development Focus Groups, engaging with both officers and staff of all ranks to identify and support learning requirements across the Force.</w:t>
            </w:r>
          </w:p>
          <w:p w:rsidR="00C11576" w:rsidRPr="0041435A" w:rsidRDefault="00C11576" w:rsidP="006741C3">
            <w:pPr>
              <w:jc w:val="both"/>
              <w:rPr>
                <w:rFonts w:ascii="Arial" w:eastAsia="Times New Roman" w:hAnsi="Arial" w:cs="Arial"/>
                <w:color w:val="002060"/>
                <w:spacing w:val="-2"/>
                <w:kern w:val="24"/>
                <w:sz w:val="20"/>
                <w:szCs w:val="20"/>
              </w:rPr>
            </w:pPr>
          </w:p>
        </w:tc>
      </w:tr>
    </w:tbl>
    <w:p w:rsidR="0068689F" w:rsidRPr="0041435A" w:rsidRDefault="0068689F">
      <w:pPr>
        <w:rPr>
          <w:rFonts w:ascii="Arial" w:hAnsi="Arial" w:cs="Arial"/>
          <w:color w:val="002060"/>
          <w:sz w:val="20"/>
          <w:szCs w:val="20"/>
        </w:rPr>
      </w:pPr>
    </w:p>
    <w:tbl>
      <w:tblPr>
        <w:tblStyle w:val="TableGrid"/>
        <w:tblW w:w="0" w:type="auto"/>
        <w:tblLook w:val="04A0" w:firstRow="1" w:lastRow="0" w:firstColumn="1" w:lastColumn="0" w:noHBand="0" w:noVBand="1"/>
      </w:tblPr>
      <w:tblGrid>
        <w:gridCol w:w="9016"/>
      </w:tblGrid>
      <w:tr w:rsidR="0041435A" w:rsidRPr="0041435A" w:rsidTr="00E038F4">
        <w:trPr>
          <w:trHeight w:val="326"/>
        </w:trPr>
        <w:tc>
          <w:tcPr>
            <w:tcW w:w="9016" w:type="dxa"/>
            <w:shd w:val="clear" w:color="auto" w:fill="44546A" w:themeFill="text2"/>
          </w:tcPr>
          <w:p w:rsidR="00E038F4" w:rsidRPr="0041435A" w:rsidRDefault="00DC3CE8" w:rsidP="00E038F4">
            <w:pPr>
              <w:pStyle w:val="NormalWeb"/>
              <w:spacing w:before="0" w:beforeAutospacing="0" w:afterAutospacing="0"/>
              <w:rPr>
                <w:rFonts w:ascii="Arial" w:hAnsi="Arial" w:cs="Arial"/>
                <w:color w:val="002060"/>
                <w:sz w:val="20"/>
                <w:szCs w:val="20"/>
              </w:rPr>
            </w:pPr>
            <w:r w:rsidRPr="0041435A">
              <w:rPr>
                <w:rFonts w:ascii="Arial" w:eastAsia="Times New Roman" w:hAnsi="Arial" w:cs="Arial"/>
                <w:b/>
                <w:bCs/>
                <w:color w:val="FFFFFF" w:themeColor="background1"/>
                <w:spacing w:val="-2"/>
                <w:kern w:val="24"/>
                <w:sz w:val="20"/>
                <w:szCs w:val="20"/>
              </w:rPr>
              <w:t xml:space="preserve">Key Tasks and </w:t>
            </w:r>
            <w:r w:rsidR="000952B6" w:rsidRPr="0041435A">
              <w:rPr>
                <w:rFonts w:ascii="Arial" w:eastAsia="Times New Roman" w:hAnsi="Arial" w:cs="Arial"/>
                <w:b/>
                <w:bCs/>
                <w:color w:val="FFFFFF" w:themeColor="background1"/>
                <w:spacing w:val="-2"/>
                <w:kern w:val="24"/>
                <w:sz w:val="20"/>
                <w:szCs w:val="20"/>
              </w:rPr>
              <w:t>Responsibilities:</w:t>
            </w:r>
          </w:p>
        </w:tc>
      </w:tr>
      <w:tr w:rsidR="0041435A" w:rsidRPr="0041435A" w:rsidTr="00DC3CE8">
        <w:trPr>
          <w:trHeight w:val="4854"/>
        </w:trPr>
        <w:tc>
          <w:tcPr>
            <w:tcW w:w="9016" w:type="dxa"/>
          </w:tcPr>
          <w:p w:rsidR="00415410" w:rsidRPr="00415410" w:rsidRDefault="00415410" w:rsidP="00415410">
            <w:pPr>
              <w:pStyle w:val="ListParagraph"/>
              <w:numPr>
                <w:ilvl w:val="0"/>
                <w:numId w:val="33"/>
              </w:numPr>
              <w:spacing w:before="240"/>
              <w:rPr>
                <w:rFonts w:ascii="Arial" w:hAnsi="Arial" w:cs="Arial"/>
                <w:color w:val="002060"/>
                <w:sz w:val="20"/>
                <w:szCs w:val="20"/>
              </w:rPr>
            </w:pPr>
            <w:r w:rsidRPr="00415410">
              <w:rPr>
                <w:rFonts w:ascii="Arial" w:hAnsi="Arial" w:cs="Arial"/>
                <w:color w:val="002060"/>
                <w:sz w:val="20"/>
                <w:szCs w:val="20"/>
              </w:rPr>
              <w:t xml:space="preserve">Work collaboratively alongside </w:t>
            </w:r>
            <w:r w:rsidR="003D26E5">
              <w:rPr>
                <w:rFonts w:ascii="Arial" w:hAnsi="Arial" w:cs="Arial"/>
                <w:color w:val="002060"/>
                <w:sz w:val="20"/>
                <w:szCs w:val="20"/>
              </w:rPr>
              <w:t xml:space="preserve">Senior Teams and </w:t>
            </w:r>
            <w:r w:rsidRPr="00415410">
              <w:rPr>
                <w:rFonts w:ascii="Arial" w:hAnsi="Arial" w:cs="Arial"/>
                <w:color w:val="002060"/>
                <w:sz w:val="20"/>
                <w:szCs w:val="20"/>
              </w:rPr>
              <w:t>their HR Business Partners, to identify where and when OD activity would help to deliver requisite change to enable the successful implementation of faculty and functional operations plans.</w:t>
            </w:r>
            <w:r w:rsidRPr="00415410">
              <w:rPr>
                <w:color w:val="002060"/>
                <w:sz w:val="22"/>
                <w:szCs w:val="22"/>
              </w:rPr>
              <w:t xml:space="preserve"> </w:t>
            </w:r>
          </w:p>
          <w:p w:rsidR="0041435A" w:rsidRDefault="0041435A" w:rsidP="00415410">
            <w:pPr>
              <w:pStyle w:val="ListParagraph"/>
              <w:numPr>
                <w:ilvl w:val="0"/>
                <w:numId w:val="33"/>
              </w:numPr>
              <w:spacing w:before="240"/>
              <w:rPr>
                <w:rFonts w:ascii="Arial" w:hAnsi="Arial" w:cs="Arial"/>
                <w:color w:val="002060"/>
                <w:sz w:val="20"/>
                <w:szCs w:val="20"/>
              </w:rPr>
            </w:pPr>
            <w:r>
              <w:rPr>
                <w:rFonts w:ascii="Arial" w:hAnsi="Arial" w:cs="Arial"/>
                <w:color w:val="002060"/>
                <w:sz w:val="20"/>
                <w:szCs w:val="20"/>
              </w:rPr>
              <w:t>Develop Leadership and Management tools that enhance our existing portfolio and deliver these across all appropriate staff groups including clear evaluation to define impact.</w:t>
            </w:r>
          </w:p>
          <w:p w:rsidR="0041435A" w:rsidRDefault="0041435A" w:rsidP="0041435A">
            <w:pPr>
              <w:pStyle w:val="ListParagraph"/>
              <w:numPr>
                <w:ilvl w:val="0"/>
                <w:numId w:val="32"/>
              </w:numPr>
              <w:spacing w:before="240"/>
              <w:rPr>
                <w:rFonts w:ascii="Arial" w:hAnsi="Arial" w:cs="Arial"/>
                <w:color w:val="002060"/>
                <w:sz w:val="20"/>
                <w:szCs w:val="20"/>
              </w:rPr>
            </w:pPr>
            <w:r>
              <w:rPr>
                <w:rFonts w:ascii="Arial" w:hAnsi="Arial" w:cs="Arial"/>
                <w:color w:val="002060"/>
                <w:sz w:val="20"/>
                <w:szCs w:val="20"/>
              </w:rPr>
              <w:t>Represent L &amp; OD at Directorate Board meetings as required to provide updates on activity and highlight new innovations as they become available.</w:t>
            </w:r>
          </w:p>
          <w:p w:rsidR="002A520B" w:rsidRDefault="0041435A" w:rsidP="0041435A">
            <w:pPr>
              <w:pStyle w:val="ListParagraph"/>
              <w:numPr>
                <w:ilvl w:val="0"/>
                <w:numId w:val="32"/>
              </w:numPr>
              <w:spacing w:before="240"/>
              <w:rPr>
                <w:rFonts w:ascii="Arial" w:hAnsi="Arial" w:cs="Arial"/>
                <w:color w:val="002060"/>
                <w:sz w:val="20"/>
                <w:szCs w:val="20"/>
              </w:rPr>
            </w:pPr>
            <w:r>
              <w:rPr>
                <w:rFonts w:ascii="Arial" w:hAnsi="Arial" w:cs="Arial"/>
                <w:color w:val="002060"/>
                <w:sz w:val="20"/>
                <w:szCs w:val="20"/>
              </w:rPr>
              <w:t>This role is</w:t>
            </w:r>
            <w:r w:rsidR="00B12180" w:rsidRPr="0041435A">
              <w:rPr>
                <w:rFonts w:ascii="Arial" w:hAnsi="Arial" w:cs="Arial"/>
                <w:color w:val="002060"/>
                <w:sz w:val="20"/>
                <w:szCs w:val="20"/>
              </w:rPr>
              <w:t xml:space="preserve"> </w:t>
            </w:r>
            <w:r w:rsidR="00A62B48" w:rsidRPr="0041435A">
              <w:rPr>
                <w:rFonts w:ascii="Arial" w:hAnsi="Arial" w:cs="Arial"/>
                <w:color w:val="002060"/>
                <w:sz w:val="20"/>
                <w:szCs w:val="20"/>
              </w:rPr>
              <w:t xml:space="preserve">responsible for </w:t>
            </w:r>
            <w:r>
              <w:rPr>
                <w:rFonts w:ascii="Arial" w:hAnsi="Arial" w:cs="Arial"/>
                <w:color w:val="002060"/>
                <w:sz w:val="20"/>
                <w:szCs w:val="20"/>
              </w:rPr>
              <w:t>defining the employee development journey from entry to exit in collaboration with other areas of</w:t>
            </w:r>
            <w:r w:rsidR="003D26E5">
              <w:rPr>
                <w:rFonts w:ascii="Arial" w:hAnsi="Arial" w:cs="Arial"/>
                <w:color w:val="002060"/>
                <w:sz w:val="20"/>
                <w:szCs w:val="20"/>
              </w:rPr>
              <w:t xml:space="preserve"> HR and</w:t>
            </w:r>
            <w:r>
              <w:rPr>
                <w:rFonts w:ascii="Arial" w:hAnsi="Arial" w:cs="Arial"/>
                <w:color w:val="002060"/>
                <w:sz w:val="20"/>
                <w:szCs w:val="20"/>
              </w:rPr>
              <w:t xml:space="preserve"> L &amp; OD to ensure </w:t>
            </w:r>
            <w:r w:rsidR="003D26E5">
              <w:rPr>
                <w:rFonts w:ascii="Arial" w:hAnsi="Arial" w:cs="Arial"/>
                <w:color w:val="002060"/>
                <w:sz w:val="20"/>
                <w:szCs w:val="20"/>
              </w:rPr>
              <w:t>correlation and</w:t>
            </w:r>
            <w:r>
              <w:rPr>
                <w:rFonts w:ascii="Arial" w:hAnsi="Arial" w:cs="Arial"/>
                <w:color w:val="002060"/>
                <w:sz w:val="20"/>
                <w:szCs w:val="20"/>
              </w:rPr>
              <w:t xml:space="preserve"> compliance </w:t>
            </w:r>
            <w:r w:rsidR="003D26E5">
              <w:rPr>
                <w:rFonts w:ascii="Arial" w:hAnsi="Arial" w:cs="Arial"/>
                <w:color w:val="002060"/>
                <w:sz w:val="20"/>
                <w:szCs w:val="20"/>
              </w:rPr>
              <w:t xml:space="preserve">with </w:t>
            </w:r>
            <w:r>
              <w:rPr>
                <w:rFonts w:ascii="Arial" w:hAnsi="Arial" w:cs="Arial"/>
                <w:color w:val="002060"/>
                <w:sz w:val="20"/>
                <w:szCs w:val="20"/>
              </w:rPr>
              <w:t>national guidelines</w:t>
            </w:r>
            <w:r w:rsidR="00646F15">
              <w:rPr>
                <w:rFonts w:ascii="Arial" w:hAnsi="Arial" w:cs="Arial"/>
                <w:color w:val="002060"/>
                <w:sz w:val="20"/>
                <w:szCs w:val="20"/>
              </w:rPr>
              <w:t>.</w:t>
            </w:r>
          </w:p>
          <w:p w:rsidR="00415410" w:rsidRPr="00415410" w:rsidRDefault="00415410" w:rsidP="0041435A">
            <w:pPr>
              <w:pStyle w:val="ListParagraph"/>
              <w:numPr>
                <w:ilvl w:val="0"/>
                <w:numId w:val="32"/>
              </w:numPr>
              <w:spacing w:before="240"/>
              <w:rPr>
                <w:rFonts w:ascii="Arial" w:hAnsi="Arial" w:cs="Arial"/>
                <w:color w:val="002060"/>
                <w:sz w:val="20"/>
                <w:szCs w:val="20"/>
              </w:rPr>
            </w:pPr>
            <w:r>
              <w:rPr>
                <w:rFonts w:ascii="Arial" w:hAnsi="Arial" w:cs="Arial"/>
                <w:color w:val="002060"/>
                <w:sz w:val="20"/>
                <w:szCs w:val="20"/>
              </w:rPr>
              <w:t>W</w:t>
            </w:r>
            <w:r w:rsidRPr="00415410">
              <w:rPr>
                <w:rFonts w:ascii="Arial" w:hAnsi="Arial" w:cs="Arial"/>
                <w:color w:val="002060"/>
                <w:sz w:val="20"/>
                <w:szCs w:val="20"/>
              </w:rPr>
              <w:t xml:space="preserve">ork with </w:t>
            </w:r>
            <w:r>
              <w:rPr>
                <w:rFonts w:ascii="Arial" w:hAnsi="Arial" w:cs="Arial"/>
                <w:color w:val="002060"/>
                <w:sz w:val="20"/>
                <w:szCs w:val="20"/>
              </w:rPr>
              <w:t>Department Heads and teams</w:t>
            </w:r>
            <w:r w:rsidRPr="00415410">
              <w:rPr>
                <w:rFonts w:ascii="Arial" w:hAnsi="Arial" w:cs="Arial"/>
                <w:color w:val="002060"/>
                <w:sz w:val="20"/>
                <w:szCs w:val="20"/>
              </w:rPr>
              <w:t xml:space="preserve">, facilitating sessions that enable them to create transformational conversations and </w:t>
            </w:r>
            <w:r w:rsidR="00CA65E3">
              <w:rPr>
                <w:rFonts w:ascii="Arial" w:hAnsi="Arial" w:cs="Arial"/>
                <w:color w:val="002060"/>
                <w:sz w:val="20"/>
                <w:szCs w:val="20"/>
              </w:rPr>
              <w:t>achieve tangible outcomes.</w:t>
            </w:r>
          </w:p>
          <w:p w:rsidR="002F4841" w:rsidRPr="0041435A" w:rsidRDefault="00646F15" w:rsidP="0041435A">
            <w:pPr>
              <w:pStyle w:val="ListParagraph"/>
              <w:numPr>
                <w:ilvl w:val="0"/>
                <w:numId w:val="32"/>
              </w:numPr>
              <w:spacing w:before="240"/>
              <w:rPr>
                <w:rFonts w:ascii="Arial" w:hAnsi="Arial" w:cs="Arial"/>
                <w:color w:val="002060"/>
                <w:sz w:val="20"/>
                <w:szCs w:val="20"/>
              </w:rPr>
            </w:pPr>
            <w:r>
              <w:rPr>
                <w:rFonts w:ascii="Arial" w:hAnsi="Arial" w:cs="Arial"/>
                <w:color w:val="002060"/>
                <w:sz w:val="20"/>
                <w:szCs w:val="20"/>
              </w:rPr>
              <w:t>Develop and lead on the Force approach to Coaching and Mentoring, embedding the</w:t>
            </w:r>
            <w:r w:rsidR="003D26E5">
              <w:rPr>
                <w:rFonts w:ascii="Arial" w:hAnsi="Arial" w:cs="Arial"/>
                <w:color w:val="002060"/>
                <w:sz w:val="20"/>
                <w:szCs w:val="20"/>
              </w:rPr>
              <w:t xml:space="preserve"> principles</w:t>
            </w:r>
            <w:r>
              <w:rPr>
                <w:rFonts w:ascii="Arial" w:hAnsi="Arial" w:cs="Arial"/>
                <w:color w:val="002060"/>
                <w:sz w:val="20"/>
                <w:szCs w:val="20"/>
              </w:rPr>
              <w:t xml:space="preserve"> into </w:t>
            </w:r>
            <w:r w:rsidR="003D26E5">
              <w:rPr>
                <w:rFonts w:ascii="Arial" w:hAnsi="Arial" w:cs="Arial"/>
                <w:color w:val="002060"/>
                <w:sz w:val="20"/>
                <w:szCs w:val="20"/>
              </w:rPr>
              <w:t xml:space="preserve">existing and future </w:t>
            </w:r>
            <w:r>
              <w:rPr>
                <w:rFonts w:ascii="Arial" w:hAnsi="Arial" w:cs="Arial"/>
                <w:color w:val="002060"/>
                <w:sz w:val="20"/>
                <w:szCs w:val="20"/>
              </w:rPr>
              <w:t>development and career growth strategies.</w:t>
            </w:r>
          </w:p>
          <w:p w:rsidR="00415410" w:rsidRDefault="00415410" w:rsidP="00415410">
            <w:pPr>
              <w:pStyle w:val="ListParagraph"/>
              <w:numPr>
                <w:ilvl w:val="0"/>
                <w:numId w:val="32"/>
              </w:numPr>
              <w:spacing w:before="240"/>
              <w:rPr>
                <w:rFonts w:ascii="Arial" w:hAnsi="Arial" w:cs="Arial"/>
                <w:color w:val="002060"/>
                <w:sz w:val="20"/>
                <w:szCs w:val="20"/>
              </w:rPr>
            </w:pPr>
            <w:r>
              <w:rPr>
                <w:rFonts w:ascii="Arial" w:hAnsi="Arial" w:cs="Arial"/>
                <w:color w:val="002060"/>
                <w:sz w:val="20"/>
                <w:szCs w:val="20"/>
              </w:rPr>
              <w:t>Research and develop approaches that support culture and behavioural change across Staffordshire Police supporting an empowered and engaged workforce.</w:t>
            </w:r>
          </w:p>
          <w:p w:rsidR="003D26E5" w:rsidRDefault="00CA65E3" w:rsidP="00415410">
            <w:pPr>
              <w:pStyle w:val="ListParagraph"/>
              <w:numPr>
                <w:ilvl w:val="0"/>
                <w:numId w:val="32"/>
              </w:numPr>
              <w:spacing w:before="240"/>
              <w:rPr>
                <w:rFonts w:ascii="Arial" w:hAnsi="Arial" w:cs="Arial"/>
                <w:color w:val="002060"/>
                <w:sz w:val="20"/>
                <w:szCs w:val="20"/>
              </w:rPr>
            </w:pPr>
            <w:r>
              <w:rPr>
                <w:rFonts w:ascii="Arial" w:hAnsi="Arial" w:cs="Arial"/>
                <w:color w:val="002060"/>
                <w:sz w:val="20"/>
                <w:szCs w:val="20"/>
              </w:rPr>
              <w:t>Lead on OD projects that encompass all areas of the Force to improve engagement and in support of cultural change.</w:t>
            </w:r>
          </w:p>
          <w:p w:rsidR="0050594B" w:rsidRPr="00415410" w:rsidRDefault="0050594B" w:rsidP="00415410">
            <w:pPr>
              <w:pStyle w:val="ListParagraph"/>
              <w:numPr>
                <w:ilvl w:val="0"/>
                <w:numId w:val="32"/>
              </w:numPr>
              <w:spacing w:before="240"/>
              <w:rPr>
                <w:rFonts w:ascii="Arial" w:hAnsi="Arial" w:cs="Arial"/>
                <w:color w:val="002060"/>
                <w:sz w:val="20"/>
                <w:szCs w:val="20"/>
              </w:rPr>
            </w:pPr>
            <w:r>
              <w:rPr>
                <w:rFonts w:ascii="Arial" w:hAnsi="Arial" w:cs="Arial"/>
                <w:color w:val="002060"/>
                <w:sz w:val="20"/>
                <w:szCs w:val="20"/>
              </w:rPr>
              <w:t xml:space="preserve">Undertake </w:t>
            </w:r>
            <w:r w:rsidR="00BC1C45">
              <w:rPr>
                <w:rFonts w:ascii="Arial" w:hAnsi="Arial" w:cs="Arial"/>
                <w:color w:val="002060"/>
                <w:sz w:val="20"/>
                <w:szCs w:val="20"/>
              </w:rPr>
              <w:t>comprehensive training needs analysis and propose solutions to gaps identified.</w:t>
            </w:r>
          </w:p>
        </w:tc>
      </w:tr>
      <w:tr w:rsidR="0041435A" w:rsidRPr="0041435A" w:rsidTr="00BC1C45">
        <w:trPr>
          <w:trHeight w:val="2147"/>
        </w:trPr>
        <w:tc>
          <w:tcPr>
            <w:tcW w:w="9016" w:type="dxa"/>
          </w:tcPr>
          <w:p w:rsidR="00DC3CE8" w:rsidRDefault="00DC3CE8" w:rsidP="001413D2">
            <w:pPr>
              <w:rPr>
                <w:rFonts w:ascii="Arial" w:hAnsi="Arial" w:cs="Arial"/>
                <w:color w:val="002060"/>
                <w:sz w:val="20"/>
                <w:szCs w:val="20"/>
              </w:rPr>
            </w:pPr>
            <w:r w:rsidRPr="0041435A">
              <w:rPr>
                <w:rFonts w:ascii="Arial" w:hAnsi="Arial" w:cs="Arial"/>
                <w:color w:val="002060"/>
                <w:sz w:val="20"/>
                <w:szCs w:val="20"/>
              </w:rPr>
              <w:lastRenderedPageBreak/>
              <w:t>And to be accountable for: (</w:t>
            </w:r>
            <w:r w:rsidR="00F33E44" w:rsidRPr="0041435A">
              <w:rPr>
                <w:rFonts w:ascii="Arial" w:hAnsi="Arial" w:cs="Arial"/>
                <w:color w:val="002060"/>
                <w:sz w:val="20"/>
                <w:szCs w:val="20"/>
              </w:rPr>
              <w:t>i.e.</w:t>
            </w:r>
            <w:r w:rsidRPr="0041435A">
              <w:rPr>
                <w:rFonts w:ascii="Arial" w:hAnsi="Arial" w:cs="Arial"/>
                <w:color w:val="002060"/>
                <w:sz w:val="20"/>
                <w:szCs w:val="20"/>
              </w:rPr>
              <w:t xml:space="preserve"> responsibilities held by others but measured and owned by this role)</w:t>
            </w:r>
          </w:p>
          <w:p w:rsidR="00BC1C45" w:rsidRDefault="00BC1C45" w:rsidP="001413D2">
            <w:pPr>
              <w:rPr>
                <w:rFonts w:ascii="Arial" w:hAnsi="Arial" w:cs="Arial"/>
                <w:color w:val="002060"/>
                <w:sz w:val="20"/>
                <w:szCs w:val="20"/>
              </w:rPr>
            </w:pPr>
          </w:p>
          <w:p w:rsidR="00BC1C45" w:rsidRDefault="00BC1C45" w:rsidP="00BC1C45">
            <w:pPr>
              <w:pStyle w:val="ListParagraph"/>
              <w:numPr>
                <w:ilvl w:val="0"/>
                <w:numId w:val="35"/>
              </w:numPr>
              <w:rPr>
                <w:rFonts w:ascii="Arial" w:hAnsi="Arial" w:cs="Arial"/>
                <w:color w:val="002060"/>
                <w:sz w:val="20"/>
                <w:szCs w:val="20"/>
              </w:rPr>
            </w:pPr>
            <w:r>
              <w:rPr>
                <w:rFonts w:ascii="Arial" w:hAnsi="Arial" w:cs="Arial"/>
                <w:color w:val="002060"/>
                <w:sz w:val="20"/>
                <w:szCs w:val="20"/>
              </w:rPr>
              <w:t>Responsible for engagement and management of operational and leadership programmes integral to the Leadership Academy</w:t>
            </w:r>
          </w:p>
          <w:p w:rsidR="00BC1C45" w:rsidRPr="00BC1C45" w:rsidRDefault="00BC1C45" w:rsidP="00BC1C45">
            <w:pPr>
              <w:pStyle w:val="ListParagraph"/>
              <w:numPr>
                <w:ilvl w:val="0"/>
                <w:numId w:val="35"/>
              </w:numPr>
              <w:rPr>
                <w:rFonts w:ascii="Arial" w:hAnsi="Arial" w:cs="Arial"/>
                <w:color w:val="002060"/>
                <w:sz w:val="20"/>
                <w:szCs w:val="20"/>
              </w:rPr>
            </w:pPr>
            <w:r>
              <w:rPr>
                <w:rFonts w:ascii="Arial" w:hAnsi="Arial" w:cs="Arial"/>
                <w:color w:val="002060"/>
                <w:sz w:val="20"/>
                <w:szCs w:val="20"/>
              </w:rPr>
              <w:t>Produce detailed evaluation reports for learning interventions and propose improvements/updates as required to improve outcomes</w:t>
            </w:r>
          </w:p>
        </w:tc>
      </w:tr>
    </w:tbl>
    <w:p w:rsidR="00DC3CE8" w:rsidRPr="0041435A" w:rsidRDefault="00DC3CE8">
      <w:pPr>
        <w:rPr>
          <w:rFonts w:ascii="Arial" w:hAnsi="Arial" w:cs="Arial"/>
          <w:color w:val="002060"/>
          <w:sz w:val="20"/>
          <w:szCs w:val="20"/>
        </w:rPr>
      </w:pPr>
    </w:p>
    <w:tbl>
      <w:tblPr>
        <w:tblStyle w:val="TableGrid"/>
        <w:tblW w:w="0" w:type="auto"/>
        <w:tblLook w:val="04A0" w:firstRow="1" w:lastRow="0" w:firstColumn="1" w:lastColumn="0" w:noHBand="0" w:noVBand="1"/>
      </w:tblPr>
      <w:tblGrid>
        <w:gridCol w:w="2405"/>
        <w:gridCol w:w="425"/>
        <w:gridCol w:w="4820"/>
        <w:gridCol w:w="1366"/>
      </w:tblGrid>
      <w:tr w:rsidR="0041435A" w:rsidRPr="0041435A" w:rsidTr="00E37929">
        <w:tc>
          <w:tcPr>
            <w:tcW w:w="9016" w:type="dxa"/>
            <w:gridSpan w:val="4"/>
            <w:shd w:val="clear" w:color="auto" w:fill="44546A" w:themeFill="text2"/>
          </w:tcPr>
          <w:p w:rsidR="00B30A61" w:rsidRPr="0041435A" w:rsidRDefault="00B30A61" w:rsidP="00E37929">
            <w:pPr>
              <w:tabs>
                <w:tab w:val="left" w:pos="3572"/>
              </w:tabs>
              <w:rPr>
                <w:rFonts w:ascii="Arial" w:eastAsia="Times New Roman" w:hAnsi="Arial" w:cs="Arial"/>
                <w:b/>
                <w:bCs/>
                <w:color w:val="002060"/>
                <w:spacing w:val="-2"/>
                <w:kern w:val="24"/>
                <w:sz w:val="20"/>
                <w:szCs w:val="20"/>
                <w:lang w:eastAsia="en-GB"/>
              </w:rPr>
            </w:pPr>
            <w:r w:rsidRPr="0041435A">
              <w:rPr>
                <w:rFonts w:ascii="Arial" w:eastAsia="Times New Roman" w:hAnsi="Arial" w:cs="Arial"/>
                <w:b/>
                <w:bCs/>
                <w:color w:val="FFFFFF" w:themeColor="background1"/>
                <w:spacing w:val="-2"/>
                <w:kern w:val="24"/>
                <w:sz w:val="20"/>
                <w:szCs w:val="20"/>
                <w:lang w:eastAsia="en-GB"/>
              </w:rPr>
              <w:t xml:space="preserve">Behaviours </w:t>
            </w:r>
            <w:r w:rsidRPr="0041435A">
              <w:rPr>
                <w:rFonts w:ascii="Arial" w:hAnsi="Arial" w:cs="Arial"/>
                <w:color w:val="002060"/>
                <w:sz w:val="20"/>
                <w:szCs w:val="20"/>
              </w:rPr>
              <w:tab/>
            </w:r>
          </w:p>
        </w:tc>
      </w:tr>
      <w:tr w:rsidR="0041435A" w:rsidRPr="0041435A" w:rsidTr="00E37929">
        <w:tc>
          <w:tcPr>
            <w:tcW w:w="9016" w:type="dxa"/>
            <w:gridSpan w:val="4"/>
          </w:tcPr>
          <w:p w:rsidR="00B30A61" w:rsidRPr="0041435A" w:rsidRDefault="00B30A61" w:rsidP="009F75E9">
            <w:pPr>
              <w:spacing w:before="240"/>
              <w:rPr>
                <w:rFonts w:ascii="Arial" w:eastAsiaTheme="minorEastAsia" w:hAnsi="Arial" w:cs="Arial"/>
                <w:color w:val="002060"/>
                <w:sz w:val="20"/>
                <w:szCs w:val="20"/>
                <w:lang w:eastAsia="en-GB"/>
              </w:rPr>
            </w:pPr>
            <w:r w:rsidRPr="0041435A">
              <w:rPr>
                <w:rFonts w:ascii="Arial" w:eastAsiaTheme="minorEastAsia" w:hAnsi="Arial" w:cs="Arial"/>
                <w:color w:val="002060"/>
                <w:sz w:val="20"/>
                <w:szCs w:val="20"/>
                <w:lang w:eastAsia="en-GB"/>
              </w:rPr>
              <w:t xml:space="preserve">The </w:t>
            </w:r>
            <w:r w:rsidR="003076B4" w:rsidRPr="0041435A">
              <w:rPr>
                <w:rFonts w:ascii="Arial" w:eastAsiaTheme="minorEastAsia" w:hAnsi="Arial" w:cs="Arial"/>
                <w:color w:val="002060"/>
                <w:sz w:val="20"/>
                <w:szCs w:val="20"/>
                <w:lang w:eastAsia="en-GB"/>
              </w:rPr>
              <w:t xml:space="preserve">Behavioural </w:t>
            </w:r>
            <w:r w:rsidRPr="0041435A">
              <w:rPr>
                <w:rFonts w:ascii="Arial" w:eastAsiaTheme="minorEastAsia" w:hAnsi="Arial" w:cs="Arial"/>
                <w:color w:val="002060"/>
                <w:sz w:val="20"/>
                <w:szCs w:val="20"/>
                <w:lang w:eastAsia="en-GB"/>
              </w:rPr>
              <w:t>Competency Framework (</w:t>
            </w:r>
            <w:r w:rsidR="003076B4" w:rsidRPr="0041435A">
              <w:rPr>
                <w:rFonts w:ascii="Arial" w:eastAsiaTheme="minorEastAsia" w:hAnsi="Arial" w:cs="Arial"/>
                <w:color w:val="002060"/>
                <w:sz w:val="20"/>
                <w:szCs w:val="20"/>
                <w:lang w:eastAsia="en-GB"/>
              </w:rPr>
              <w:t>BC</w:t>
            </w:r>
            <w:r w:rsidRPr="0041435A">
              <w:rPr>
                <w:rFonts w:ascii="Arial" w:eastAsiaTheme="minorEastAsia" w:hAnsi="Arial" w:cs="Arial"/>
                <w:color w:val="002060"/>
                <w:sz w:val="20"/>
                <w:szCs w:val="20"/>
                <w:lang w:eastAsia="en-GB"/>
              </w:rPr>
              <w:t>F) has six competencies that are clustered into three groups</w:t>
            </w:r>
            <w:r w:rsidR="003076B4" w:rsidRPr="0041435A">
              <w:rPr>
                <w:rFonts w:ascii="Arial" w:eastAsiaTheme="minorEastAsia" w:hAnsi="Arial" w:cs="Arial"/>
                <w:color w:val="002060"/>
                <w:sz w:val="20"/>
                <w:szCs w:val="20"/>
                <w:lang w:eastAsia="en-GB"/>
              </w:rPr>
              <w:t xml:space="preserve">. Under each competency are six </w:t>
            </w:r>
            <w:r w:rsidRPr="0041435A">
              <w:rPr>
                <w:rFonts w:ascii="Arial" w:eastAsiaTheme="minorEastAsia" w:hAnsi="Arial" w:cs="Arial"/>
                <w:color w:val="002060"/>
                <w:sz w:val="20"/>
                <w:szCs w:val="20"/>
                <w:lang w:eastAsia="en-GB"/>
              </w:rPr>
              <w:t>levels that show what behaviours will look like in practice.</w:t>
            </w:r>
          </w:p>
          <w:p w:rsidR="00B30A61" w:rsidRPr="0041435A" w:rsidRDefault="00B30A61" w:rsidP="00E37929">
            <w:pPr>
              <w:rPr>
                <w:rFonts w:ascii="Arial" w:eastAsiaTheme="minorEastAsia" w:hAnsi="Arial" w:cs="Arial"/>
                <w:color w:val="002060"/>
                <w:sz w:val="20"/>
                <w:szCs w:val="20"/>
                <w:lang w:eastAsia="en-GB"/>
              </w:rPr>
            </w:pPr>
          </w:p>
          <w:p w:rsidR="00B30A61" w:rsidRPr="0041435A" w:rsidRDefault="003076B4" w:rsidP="00E37929">
            <w:pPr>
              <w:rPr>
                <w:rFonts w:ascii="Arial" w:eastAsiaTheme="minorEastAsia" w:hAnsi="Arial" w:cs="Arial"/>
                <w:color w:val="002060"/>
                <w:sz w:val="20"/>
                <w:szCs w:val="20"/>
                <w:lang w:eastAsia="en-GB"/>
              </w:rPr>
            </w:pPr>
            <w:r w:rsidRPr="0041435A">
              <w:rPr>
                <w:rFonts w:ascii="Arial" w:eastAsiaTheme="minorEastAsia" w:hAnsi="Arial" w:cs="Arial"/>
                <w:color w:val="002060"/>
                <w:sz w:val="20"/>
                <w:szCs w:val="20"/>
                <w:lang w:eastAsia="en-GB"/>
              </w:rPr>
              <w:t>This role should be operating at the</w:t>
            </w:r>
            <w:r w:rsidR="00B30A61" w:rsidRPr="0041435A">
              <w:rPr>
                <w:rFonts w:ascii="Arial" w:eastAsiaTheme="minorEastAsia" w:hAnsi="Arial" w:cs="Arial"/>
                <w:color w:val="002060"/>
                <w:sz w:val="20"/>
                <w:szCs w:val="20"/>
                <w:lang w:eastAsia="en-GB"/>
              </w:rPr>
              <w:t xml:space="preserve"> following levels:</w:t>
            </w:r>
          </w:p>
          <w:p w:rsidR="009F75E9" w:rsidRPr="0041435A" w:rsidRDefault="009F75E9" w:rsidP="00E37929">
            <w:pPr>
              <w:rPr>
                <w:rFonts w:ascii="Arial" w:eastAsiaTheme="minorEastAsia" w:hAnsi="Arial" w:cs="Arial"/>
                <w:color w:val="002060"/>
                <w:sz w:val="20"/>
                <w:szCs w:val="20"/>
                <w:lang w:eastAsia="en-GB"/>
              </w:rPr>
            </w:pPr>
          </w:p>
        </w:tc>
      </w:tr>
      <w:tr w:rsidR="0041435A" w:rsidRPr="0041435A" w:rsidTr="00415410">
        <w:trPr>
          <w:trHeight w:val="478"/>
        </w:trPr>
        <w:tc>
          <w:tcPr>
            <w:tcW w:w="9016" w:type="dxa"/>
            <w:gridSpan w:val="4"/>
            <w:vAlign w:val="center"/>
          </w:tcPr>
          <w:p w:rsidR="007271A5" w:rsidRPr="00415410" w:rsidRDefault="007271A5" w:rsidP="00E37929">
            <w:pPr>
              <w:rPr>
                <w:rFonts w:ascii="Arial" w:eastAsiaTheme="minorEastAsia" w:hAnsi="Arial" w:cs="Arial"/>
                <w:b/>
                <w:color w:val="002060"/>
                <w:sz w:val="20"/>
                <w:szCs w:val="20"/>
                <w:lang w:eastAsia="en-GB"/>
              </w:rPr>
            </w:pPr>
            <w:r w:rsidRPr="0041435A">
              <w:rPr>
                <w:rFonts w:ascii="Arial" w:eastAsiaTheme="minorEastAsia" w:hAnsi="Arial" w:cs="Arial"/>
                <w:b/>
                <w:color w:val="002060"/>
                <w:sz w:val="20"/>
                <w:szCs w:val="20"/>
                <w:lang w:eastAsia="en-GB"/>
              </w:rPr>
              <w:t>Resolute, compassionate and committed</w:t>
            </w:r>
          </w:p>
        </w:tc>
      </w:tr>
      <w:tr w:rsidR="0041435A" w:rsidRPr="0041435A" w:rsidTr="00415410">
        <w:trPr>
          <w:trHeight w:val="275"/>
        </w:trPr>
        <w:tc>
          <w:tcPr>
            <w:tcW w:w="2405" w:type="dxa"/>
            <w:vMerge w:val="restart"/>
            <w:vAlign w:val="center"/>
          </w:tcPr>
          <w:p w:rsidR="00CB09CF" w:rsidRPr="0041435A" w:rsidRDefault="00CB09CF" w:rsidP="00E37929">
            <w:pPr>
              <w:rPr>
                <w:rFonts w:ascii="Arial" w:eastAsiaTheme="minorEastAsia" w:hAnsi="Arial" w:cs="Arial"/>
                <w:color w:val="002060"/>
                <w:sz w:val="20"/>
                <w:szCs w:val="20"/>
                <w:lang w:eastAsia="en-GB"/>
              </w:rPr>
            </w:pPr>
            <w:r w:rsidRPr="0041435A">
              <w:rPr>
                <w:rFonts w:ascii="Arial" w:eastAsiaTheme="minorEastAsia" w:hAnsi="Arial" w:cs="Arial"/>
                <w:color w:val="002060"/>
                <w:sz w:val="20"/>
                <w:szCs w:val="20"/>
                <w:lang w:eastAsia="en-GB"/>
              </w:rPr>
              <w:t>We are emotionally aware</w:t>
            </w:r>
          </w:p>
        </w:tc>
        <w:tc>
          <w:tcPr>
            <w:tcW w:w="425" w:type="dxa"/>
            <w:vMerge w:val="restart"/>
            <w:vAlign w:val="center"/>
          </w:tcPr>
          <w:p w:rsidR="00CB09CF" w:rsidRPr="0041435A" w:rsidRDefault="00CB09CF" w:rsidP="00E37929">
            <w:pPr>
              <w:rPr>
                <w:rFonts w:ascii="Arial" w:eastAsiaTheme="minorEastAsia" w:hAnsi="Arial" w:cs="Arial"/>
                <w:color w:val="002060"/>
                <w:sz w:val="20"/>
                <w:szCs w:val="20"/>
                <w:lang w:eastAsia="en-GB"/>
              </w:rPr>
            </w:pPr>
          </w:p>
        </w:tc>
        <w:tc>
          <w:tcPr>
            <w:tcW w:w="4820" w:type="dxa"/>
            <w:vAlign w:val="center"/>
          </w:tcPr>
          <w:p w:rsidR="00CB09CF" w:rsidRPr="0041435A" w:rsidRDefault="00CB09CF" w:rsidP="0089177D">
            <w:pPr>
              <w:rPr>
                <w:rFonts w:ascii="Arial" w:hAnsi="Arial" w:cs="Arial"/>
                <w:color w:val="002060"/>
                <w:sz w:val="20"/>
                <w:szCs w:val="20"/>
              </w:rPr>
            </w:pPr>
            <w:r w:rsidRPr="0041435A">
              <w:rPr>
                <w:rFonts w:ascii="Arial" w:hAnsi="Arial" w:cs="Arial"/>
                <w:color w:val="002060"/>
                <w:sz w:val="20"/>
                <w:szCs w:val="20"/>
              </w:rPr>
              <w:t>Valuing Diversity</w:t>
            </w:r>
          </w:p>
        </w:tc>
        <w:tc>
          <w:tcPr>
            <w:tcW w:w="1366" w:type="dxa"/>
            <w:vAlign w:val="center"/>
          </w:tcPr>
          <w:p w:rsidR="00CB09CF" w:rsidRPr="0041435A" w:rsidRDefault="00415410" w:rsidP="0044553D">
            <w:pPr>
              <w:jc w:val="center"/>
              <w:rPr>
                <w:rFonts w:ascii="Arial" w:hAnsi="Arial" w:cs="Arial"/>
                <w:color w:val="002060"/>
                <w:sz w:val="20"/>
                <w:szCs w:val="20"/>
              </w:rPr>
            </w:pPr>
            <w:r>
              <w:rPr>
                <w:rFonts w:ascii="Arial" w:hAnsi="Arial" w:cs="Arial"/>
                <w:color w:val="002060"/>
                <w:sz w:val="20"/>
                <w:szCs w:val="20"/>
              </w:rPr>
              <w:t>3</w:t>
            </w:r>
          </w:p>
        </w:tc>
      </w:tr>
      <w:tr w:rsidR="0041435A" w:rsidRPr="0041435A" w:rsidTr="00415410">
        <w:trPr>
          <w:trHeight w:val="275"/>
        </w:trPr>
        <w:tc>
          <w:tcPr>
            <w:tcW w:w="2405" w:type="dxa"/>
            <w:vMerge/>
            <w:vAlign w:val="center"/>
          </w:tcPr>
          <w:p w:rsidR="00CB09CF" w:rsidRPr="0041435A" w:rsidRDefault="00CB09CF" w:rsidP="00E37929">
            <w:pPr>
              <w:rPr>
                <w:rFonts w:ascii="Arial" w:eastAsiaTheme="minorEastAsia" w:hAnsi="Arial" w:cs="Arial"/>
                <w:color w:val="002060"/>
                <w:sz w:val="20"/>
                <w:szCs w:val="20"/>
                <w:lang w:eastAsia="en-GB"/>
              </w:rPr>
            </w:pPr>
          </w:p>
        </w:tc>
        <w:tc>
          <w:tcPr>
            <w:tcW w:w="425" w:type="dxa"/>
            <w:vMerge/>
            <w:vAlign w:val="center"/>
          </w:tcPr>
          <w:p w:rsidR="00CB09CF" w:rsidRPr="0041435A" w:rsidRDefault="00CB09CF" w:rsidP="00E37929">
            <w:pPr>
              <w:rPr>
                <w:rFonts w:ascii="Arial" w:eastAsiaTheme="minorEastAsia" w:hAnsi="Arial" w:cs="Arial"/>
                <w:color w:val="002060"/>
                <w:sz w:val="20"/>
                <w:szCs w:val="20"/>
                <w:lang w:eastAsia="en-GB"/>
              </w:rPr>
            </w:pPr>
          </w:p>
        </w:tc>
        <w:tc>
          <w:tcPr>
            <w:tcW w:w="4820" w:type="dxa"/>
            <w:vAlign w:val="center"/>
          </w:tcPr>
          <w:p w:rsidR="00CB09CF" w:rsidRPr="0041435A" w:rsidRDefault="00CB09CF" w:rsidP="0089177D">
            <w:pPr>
              <w:rPr>
                <w:rFonts w:ascii="Arial" w:hAnsi="Arial" w:cs="Arial"/>
                <w:color w:val="002060"/>
                <w:sz w:val="20"/>
                <w:szCs w:val="20"/>
              </w:rPr>
            </w:pPr>
            <w:r w:rsidRPr="0041435A">
              <w:rPr>
                <w:rFonts w:ascii="Arial" w:hAnsi="Arial" w:cs="Arial"/>
                <w:color w:val="002060"/>
                <w:sz w:val="20"/>
                <w:szCs w:val="20"/>
              </w:rPr>
              <w:t>Managing Sensitivities/Political Savvy</w:t>
            </w:r>
          </w:p>
        </w:tc>
        <w:tc>
          <w:tcPr>
            <w:tcW w:w="1366" w:type="dxa"/>
            <w:vAlign w:val="center"/>
          </w:tcPr>
          <w:p w:rsidR="00CB09CF" w:rsidRPr="0041435A" w:rsidRDefault="00415410" w:rsidP="0044553D">
            <w:pPr>
              <w:jc w:val="center"/>
              <w:rPr>
                <w:rFonts w:ascii="Arial" w:hAnsi="Arial" w:cs="Arial"/>
                <w:color w:val="002060"/>
                <w:sz w:val="20"/>
                <w:szCs w:val="20"/>
              </w:rPr>
            </w:pPr>
            <w:r>
              <w:rPr>
                <w:rFonts w:ascii="Arial" w:hAnsi="Arial" w:cs="Arial"/>
                <w:color w:val="002060"/>
                <w:sz w:val="20"/>
                <w:szCs w:val="20"/>
              </w:rPr>
              <w:t>3</w:t>
            </w:r>
          </w:p>
        </w:tc>
      </w:tr>
      <w:tr w:rsidR="0041435A" w:rsidRPr="0041435A" w:rsidTr="00415410">
        <w:trPr>
          <w:trHeight w:val="275"/>
        </w:trPr>
        <w:tc>
          <w:tcPr>
            <w:tcW w:w="2405" w:type="dxa"/>
            <w:vMerge w:val="restart"/>
            <w:vAlign w:val="center"/>
          </w:tcPr>
          <w:p w:rsidR="00CB09CF" w:rsidRPr="0041435A" w:rsidRDefault="00CB09CF" w:rsidP="00E37929">
            <w:pPr>
              <w:rPr>
                <w:rFonts w:ascii="Arial" w:eastAsiaTheme="minorEastAsia" w:hAnsi="Arial" w:cs="Arial"/>
                <w:color w:val="002060"/>
                <w:sz w:val="20"/>
                <w:szCs w:val="20"/>
                <w:lang w:eastAsia="en-GB"/>
              </w:rPr>
            </w:pPr>
            <w:r w:rsidRPr="0041435A">
              <w:rPr>
                <w:rFonts w:ascii="Arial" w:eastAsiaTheme="minorEastAsia" w:hAnsi="Arial" w:cs="Arial"/>
                <w:color w:val="002060"/>
                <w:sz w:val="20"/>
                <w:szCs w:val="20"/>
                <w:lang w:eastAsia="en-GB"/>
              </w:rPr>
              <w:t>We take ownership</w:t>
            </w:r>
          </w:p>
        </w:tc>
        <w:tc>
          <w:tcPr>
            <w:tcW w:w="425" w:type="dxa"/>
            <w:vMerge w:val="restart"/>
            <w:vAlign w:val="center"/>
          </w:tcPr>
          <w:p w:rsidR="00CB09CF" w:rsidRPr="0041435A" w:rsidRDefault="00CB09CF" w:rsidP="00E37929">
            <w:pPr>
              <w:rPr>
                <w:rFonts w:ascii="Arial" w:eastAsiaTheme="minorEastAsia" w:hAnsi="Arial" w:cs="Arial"/>
                <w:color w:val="002060"/>
                <w:sz w:val="20"/>
                <w:szCs w:val="20"/>
                <w:lang w:eastAsia="en-GB"/>
              </w:rPr>
            </w:pPr>
          </w:p>
        </w:tc>
        <w:tc>
          <w:tcPr>
            <w:tcW w:w="4820" w:type="dxa"/>
            <w:vAlign w:val="center"/>
          </w:tcPr>
          <w:p w:rsidR="00CB09CF" w:rsidRPr="0041435A" w:rsidRDefault="00CB09CF" w:rsidP="00AA3B24">
            <w:pPr>
              <w:rPr>
                <w:rFonts w:ascii="Arial" w:hAnsi="Arial" w:cs="Arial"/>
                <w:color w:val="002060"/>
                <w:sz w:val="20"/>
                <w:szCs w:val="20"/>
              </w:rPr>
            </w:pPr>
            <w:r w:rsidRPr="0041435A">
              <w:rPr>
                <w:rFonts w:ascii="Arial" w:hAnsi="Arial" w:cs="Arial"/>
                <w:color w:val="002060"/>
                <w:sz w:val="20"/>
                <w:szCs w:val="20"/>
              </w:rPr>
              <w:t>Customer Service</w:t>
            </w:r>
          </w:p>
        </w:tc>
        <w:tc>
          <w:tcPr>
            <w:tcW w:w="1366" w:type="dxa"/>
            <w:vAlign w:val="center"/>
          </w:tcPr>
          <w:p w:rsidR="00CB09CF" w:rsidRPr="0041435A" w:rsidRDefault="00415410" w:rsidP="0044553D">
            <w:pPr>
              <w:jc w:val="center"/>
              <w:rPr>
                <w:rFonts w:ascii="Arial" w:hAnsi="Arial" w:cs="Arial"/>
                <w:color w:val="002060"/>
                <w:sz w:val="20"/>
                <w:szCs w:val="20"/>
              </w:rPr>
            </w:pPr>
            <w:r>
              <w:rPr>
                <w:rFonts w:ascii="Arial" w:hAnsi="Arial" w:cs="Arial"/>
                <w:color w:val="002060"/>
                <w:sz w:val="20"/>
                <w:szCs w:val="20"/>
              </w:rPr>
              <w:t>3</w:t>
            </w:r>
          </w:p>
        </w:tc>
      </w:tr>
      <w:tr w:rsidR="0041435A" w:rsidRPr="0041435A" w:rsidTr="00415410">
        <w:trPr>
          <w:trHeight w:val="275"/>
        </w:trPr>
        <w:tc>
          <w:tcPr>
            <w:tcW w:w="2405" w:type="dxa"/>
            <w:vMerge/>
            <w:vAlign w:val="center"/>
          </w:tcPr>
          <w:p w:rsidR="00CB09CF" w:rsidRPr="0041435A" w:rsidRDefault="00CB09CF" w:rsidP="00E37929">
            <w:pPr>
              <w:rPr>
                <w:rFonts w:ascii="Arial" w:eastAsiaTheme="minorEastAsia" w:hAnsi="Arial" w:cs="Arial"/>
                <w:color w:val="002060"/>
                <w:sz w:val="20"/>
                <w:szCs w:val="20"/>
                <w:lang w:eastAsia="en-GB"/>
              </w:rPr>
            </w:pPr>
          </w:p>
        </w:tc>
        <w:tc>
          <w:tcPr>
            <w:tcW w:w="425" w:type="dxa"/>
            <w:vMerge/>
            <w:vAlign w:val="center"/>
          </w:tcPr>
          <w:p w:rsidR="00CB09CF" w:rsidRPr="0041435A" w:rsidRDefault="00CB09CF" w:rsidP="00E37929">
            <w:pPr>
              <w:rPr>
                <w:rFonts w:ascii="Arial" w:eastAsiaTheme="minorEastAsia" w:hAnsi="Arial" w:cs="Arial"/>
                <w:color w:val="002060"/>
                <w:sz w:val="20"/>
                <w:szCs w:val="20"/>
                <w:lang w:eastAsia="en-GB"/>
              </w:rPr>
            </w:pPr>
          </w:p>
        </w:tc>
        <w:tc>
          <w:tcPr>
            <w:tcW w:w="4820" w:type="dxa"/>
            <w:vAlign w:val="center"/>
          </w:tcPr>
          <w:p w:rsidR="00CB09CF" w:rsidRPr="0041435A" w:rsidRDefault="00CB09CF" w:rsidP="0089177D">
            <w:pPr>
              <w:rPr>
                <w:rFonts w:ascii="Arial" w:hAnsi="Arial" w:cs="Arial"/>
                <w:color w:val="002060"/>
                <w:sz w:val="20"/>
                <w:szCs w:val="20"/>
              </w:rPr>
            </w:pPr>
            <w:r w:rsidRPr="0041435A">
              <w:rPr>
                <w:rFonts w:ascii="Arial" w:hAnsi="Arial" w:cs="Arial"/>
                <w:color w:val="002060"/>
                <w:sz w:val="20"/>
                <w:szCs w:val="20"/>
              </w:rPr>
              <w:t>Maintaining Accuracy/Sustainable Working</w:t>
            </w:r>
          </w:p>
        </w:tc>
        <w:tc>
          <w:tcPr>
            <w:tcW w:w="1366" w:type="dxa"/>
            <w:vAlign w:val="center"/>
          </w:tcPr>
          <w:p w:rsidR="00CB09CF" w:rsidRPr="0041435A" w:rsidRDefault="00415410" w:rsidP="0044553D">
            <w:pPr>
              <w:jc w:val="center"/>
              <w:rPr>
                <w:rFonts w:ascii="Arial" w:hAnsi="Arial" w:cs="Arial"/>
                <w:color w:val="002060"/>
                <w:sz w:val="20"/>
                <w:szCs w:val="20"/>
              </w:rPr>
            </w:pPr>
            <w:r>
              <w:rPr>
                <w:rFonts w:ascii="Arial" w:hAnsi="Arial" w:cs="Arial"/>
                <w:color w:val="002060"/>
                <w:sz w:val="20"/>
                <w:szCs w:val="20"/>
              </w:rPr>
              <w:t>3</w:t>
            </w:r>
          </w:p>
        </w:tc>
      </w:tr>
      <w:tr w:rsidR="0041435A" w:rsidRPr="0041435A" w:rsidTr="00415410">
        <w:trPr>
          <w:trHeight w:val="402"/>
        </w:trPr>
        <w:tc>
          <w:tcPr>
            <w:tcW w:w="9016" w:type="dxa"/>
            <w:gridSpan w:val="4"/>
            <w:vAlign w:val="center"/>
          </w:tcPr>
          <w:p w:rsidR="007271A5" w:rsidRPr="00415410" w:rsidRDefault="007271A5" w:rsidP="00E37929">
            <w:pPr>
              <w:rPr>
                <w:rFonts w:ascii="Arial" w:eastAsiaTheme="minorEastAsia" w:hAnsi="Arial" w:cs="Arial"/>
                <w:b/>
                <w:color w:val="002060"/>
                <w:sz w:val="20"/>
                <w:szCs w:val="20"/>
                <w:lang w:eastAsia="en-GB"/>
              </w:rPr>
            </w:pPr>
            <w:r w:rsidRPr="0041435A">
              <w:rPr>
                <w:rFonts w:ascii="Arial" w:eastAsiaTheme="minorEastAsia" w:hAnsi="Arial" w:cs="Arial"/>
                <w:b/>
                <w:color w:val="002060"/>
                <w:sz w:val="20"/>
                <w:szCs w:val="20"/>
                <w:lang w:eastAsia="en-GB"/>
              </w:rPr>
              <w:t>Inclusive, enabling and visionary leadership</w:t>
            </w:r>
          </w:p>
        </w:tc>
      </w:tr>
      <w:tr w:rsidR="0041435A" w:rsidRPr="0041435A" w:rsidTr="00415410">
        <w:trPr>
          <w:trHeight w:val="275"/>
        </w:trPr>
        <w:tc>
          <w:tcPr>
            <w:tcW w:w="2405" w:type="dxa"/>
            <w:vMerge w:val="restart"/>
            <w:vAlign w:val="center"/>
          </w:tcPr>
          <w:p w:rsidR="00CB09CF" w:rsidRPr="0041435A" w:rsidRDefault="00CB09CF" w:rsidP="00E37929">
            <w:pPr>
              <w:rPr>
                <w:rFonts w:ascii="Arial" w:eastAsiaTheme="minorEastAsia" w:hAnsi="Arial" w:cs="Arial"/>
                <w:color w:val="002060"/>
                <w:sz w:val="20"/>
                <w:szCs w:val="20"/>
                <w:lang w:eastAsia="en-GB"/>
              </w:rPr>
            </w:pPr>
            <w:r w:rsidRPr="0041435A">
              <w:rPr>
                <w:rFonts w:ascii="Arial" w:eastAsiaTheme="minorEastAsia" w:hAnsi="Arial" w:cs="Arial"/>
                <w:color w:val="002060"/>
                <w:sz w:val="20"/>
                <w:szCs w:val="20"/>
                <w:lang w:eastAsia="en-GB"/>
              </w:rPr>
              <w:t>We are collaborative</w:t>
            </w:r>
          </w:p>
        </w:tc>
        <w:tc>
          <w:tcPr>
            <w:tcW w:w="425" w:type="dxa"/>
            <w:vMerge w:val="restart"/>
            <w:vAlign w:val="center"/>
          </w:tcPr>
          <w:p w:rsidR="00CB09CF" w:rsidRPr="0041435A" w:rsidRDefault="00CB09CF" w:rsidP="00E37929">
            <w:pPr>
              <w:rPr>
                <w:rFonts w:ascii="Arial" w:eastAsiaTheme="minorEastAsia" w:hAnsi="Arial" w:cs="Arial"/>
                <w:color w:val="002060"/>
                <w:sz w:val="20"/>
                <w:szCs w:val="20"/>
                <w:lang w:eastAsia="en-GB"/>
              </w:rPr>
            </w:pPr>
          </w:p>
        </w:tc>
        <w:tc>
          <w:tcPr>
            <w:tcW w:w="4820" w:type="dxa"/>
            <w:vAlign w:val="center"/>
          </w:tcPr>
          <w:p w:rsidR="00CB09CF" w:rsidRPr="0041435A" w:rsidRDefault="00CB09CF" w:rsidP="0089177D">
            <w:pPr>
              <w:rPr>
                <w:rFonts w:ascii="Arial" w:hAnsi="Arial" w:cs="Arial"/>
                <w:color w:val="002060"/>
                <w:sz w:val="20"/>
                <w:szCs w:val="20"/>
              </w:rPr>
            </w:pPr>
            <w:r w:rsidRPr="0041435A">
              <w:rPr>
                <w:rFonts w:ascii="Arial" w:hAnsi="Arial" w:cs="Arial"/>
                <w:color w:val="002060"/>
                <w:sz w:val="20"/>
                <w:szCs w:val="20"/>
              </w:rPr>
              <w:t>Partner Working</w:t>
            </w:r>
          </w:p>
        </w:tc>
        <w:tc>
          <w:tcPr>
            <w:tcW w:w="1366" w:type="dxa"/>
            <w:vAlign w:val="center"/>
          </w:tcPr>
          <w:p w:rsidR="00CB09CF" w:rsidRPr="0041435A" w:rsidRDefault="00415410" w:rsidP="0044553D">
            <w:pPr>
              <w:jc w:val="center"/>
              <w:rPr>
                <w:rFonts w:ascii="Arial" w:hAnsi="Arial" w:cs="Arial"/>
                <w:color w:val="002060"/>
                <w:sz w:val="20"/>
                <w:szCs w:val="20"/>
              </w:rPr>
            </w:pPr>
            <w:r>
              <w:rPr>
                <w:rFonts w:ascii="Arial" w:hAnsi="Arial" w:cs="Arial"/>
                <w:color w:val="002060"/>
                <w:sz w:val="20"/>
                <w:szCs w:val="20"/>
              </w:rPr>
              <w:t>3</w:t>
            </w:r>
          </w:p>
        </w:tc>
      </w:tr>
      <w:tr w:rsidR="0041435A" w:rsidRPr="0041435A" w:rsidTr="00415410">
        <w:trPr>
          <w:trHeight w:val="275"/>
        </w:trPr>
        <w:tc>
          <w:tcPr>
            <w:tcW w:w="2405" w:type="dxa"/>
            <w:vMerge/>
            <w:vAlign w:val="center"/>
          </w:tcPr>
          <w:p w:rsidR="00CB09CF" w:rsidRPr="0041435A" w:rsidRDefault="00CB09CF" w:rsidP="00E37929">
            <w:pPr>
              <w:rPr>
                <w:rFonts w:ascii="Arial" w:eastAsiaTheme="minorEastAsia" w:hAnsi="Arial" w:cs="Arial"/>
                <w:color w:val="002060"/>
                <w:sz w:val="20"/>
                <w:szCs w:val="20"/>
                <w:lang w:eastAsia="en-GB"/>
              </w:rPr>
            </w:pPr>
          </w:p>
        </w:tc>
        <w:tc>
          <w:tcPr>
            <w:tcW w:w="425" w:type="dxa"/>
            <w:vMerge/>
            <w:vAlign w:val="center"/>
          </w:tcPr>
          <w:p w:rsidR="00CB09CF" w:rsidRPr="0041435A" w:rsidRDefault="00CB09CF" w:rsidP="00E37929">
            <w:pPr>
              <w:rPr>
                <w:rFonts w:ascii="Arial" w:eastAsiaTheme="minorEastAsia" w:hAnsi="Arial" w:cs="Arial"/>
                <w:color w:val="002060"/>
                <w:sz w:val="20"/>
                <w:szCs w:val="20"/>
                <w:lang w:eastAsia="en-GB"/>
              </w:rPr>
            </w:pPr>
          </w:p>
        </w:tc>
        <w:tc>
          <w:tcPr>
            <w:tcW w:w="4820" w:type="dxa"/>
            <w:vAlign w:val="center"/>
          </w:tcPr>
          <w:p w:rsidR="00CB09CF" w:rsidRPr="0041435A" w:rsidRDefault="00CB09CF" w:rsidP="0089177D">
            <w:pPr>
              <w:rPr>
                <w:rFonts w:ascii="Arial" w:hAnsi="Arial" w:cs="Arial"/>
                <w:color w:val="002060"/>
                <w:sz w:val="20"/>
                <w:szCs w:val="20"/>
              </w:rPr>
            </w:pPr>
            <w:r w:rsidRPr="0041435A">
              <w:rPr>
                <w:rFonts w:ascii="Arial" w:hAnsi="Arial" w:cs="Arial"/>
                <w:color w:val="002060"/>
                <w:sz w:val="20"/>
                <w:szCs w:val="20"/>
              </w:rPr>
              <w:t>Managing Complexity/Strategic Planning</w:t>
            </w:r>
          </w:p>
        </w:tc>
        <w:tc>
          <w:tcPr>
            <w:tcW w:w="1366" w:type="dxa"/>
            <w:vAlign w:val="center"/>
          </w:tcPr>
          <w:p w:rsidR="00CB09CF" w:rsidRPr="0041435A" w:rsidRDefault="00415410" w:rsidP="0044553D">
            <w:pPr>
              <w:jc w:val="center"/>
              <w:rPr>
                <w:rFonts w:ascii="Arial" w:hAnsi="Arial" w:cs="Arial"/>
                <w:color w:val="002060"/>
                <w:sz w:val="20"/>
                <w:szCs w:val="20"/>
              </w:rPr>
            </w:pPr>
            <w:r>
              <w:rPr>
                <w:rFonts w:ascii="Arial" w:hAnsi="Arial" w:cs="Arial"/>
                <w:color w:val="002060"/>
                <w:sz w:val="20"/>
                <w:szCs w:val="20"/>
              </w:rPr>
              <w:t>3</w:t>
            </w:r>
          </w:p>
        </w:tc>
      </w:tr>
      <w:tr w:rsidR="0041435A" w:rsidRPr="0041435A" w:rsidTr="00415410">
        <w:trPr>
          <w:trHeight w:val="275"/>
        </w:trPr>
        <w:tc>
          <w:tcPr>
            <w:tcW w:w="2405" w:type="dxa"/>
            <w:vMerge w:val="restart"/>
            <w:vAlign w:val="center"/>
          </w:tcPr>
          <w:p w:rsidR="00CB09CF" w:rsidRPr="0041435A" w:rsidRDefault="00CB09CF" w:rsidP="00E37929">
            <w:pPr>
              <w:rPr>
                <w:rFonts w:ascii="Arial" w:eastAsiaTheme="minorEastAsia" w:hAnsi="Arial" w:cs="Arial"/>
                <w:color w:val="002060"/>
                <w:sz w:val="20"/>
                <w:szCs w:val="20"/>
                <w:lang w:eastAsia="en-GB"/>
              </w:rPr>
            </w:pPr>
            <w:r w:rsidRPr="0041435A">
              <w:rPr>
                <w:rFonts w:ascii="Arial" w:eastAsiaTheme="minorEastAsia" w:hAnsi="Arial" w:cs="Arial"/>
                <w:color w:val="002060"/>
                <w:sz w:val="20"/>
                <w:szCs w:val="20"/>
                <w:lang w:eastAsia="en-GB"/>
              </w:rPr>
              <w:t>We deliver, support and inspire</w:t>
            </w:r>
          </w:p>
        </w:tc>
        <w:tc>
          <w:tcPr>
            <w:tcW w:w="425" w:type="dxa"/>
            <w:vMerge w:val="restart"/>
            <w:vAlign w:val="center"/>
          </w:tcPr>
          <w:p w:rsidR="00CB09CF" w:rsidRPr="0041435A" w:rsidRDefault="00CB09CF" w:rsidP="00E37929">
            <w:pPr>
              <w:rPr>
                <w:rFonts w:ascii="Arial" w:eastAsiaTheme="minorEastAsia" w:hAnsi="Arial" w:cs="Arial"/>
                <w:color w:val="002060"/>
                <w:sz w:val="20"/>
                <w:szCs w:val="20"/>
                <w:lang w:eastAsia="en-GB"/>
              </w:rPr>
            </w:pPr>
          </w:p>
        </w:tc>
        <w:tc>
          <w:tcPr>
            <w:tcW w:w="4820" w:type="dxa"/>
            <w:vAlign w:val="center"/>
          </w:tcPr>
          <w:p w:rsidR="00CB09CF" w:rsidRPr="0041435A" w:rsidRDefault="00CB09CF" w:rsidP="0089177D">
            <w:pPr>
              <w:rPr>
                <w:rFonts w:ascii="Arial" w:hAnsi="Arial" w:cs="Arial"/>
                <w:color w:val="002060"/>
                <w:sz w:val="20"/>
                <w:szCs w:val="20"/>
              </w:rPr>
            </w:pPr>
            <w:r w:rsidRPr="0041435A">
              <w:rPr>
                <w:rFonts w:ascii="Arial" w:hAnsi="Arial" w:cs="Arial"/>
                <w:color w:val="002060"/>
                <w:sz w:val="20"/>
                <w:szCs w:val="20"/>
              </w:rPr>
              <w:t>(self) Leadership</w:t>
            </w:r>
          </w:p>
        </w:tc>
        <w:tc>
          <w:tcPr>
            <w:tcW w:w="1366" w:type="dxa"/>
            <w:vAlign w:val="center"/>
          </w:tcPr>
          <w:p w:rsidR="00CB09CF" w:rsidRPr="0041435A" w:rsidRDefault="00415410" w:rsidP="0044553D">
            <w:pPr>
              <w:jc w:val="center"/>
              <w:rPr>
                <w:rFonts w:ascii="Arial" w:hAnsi="Arial" w:cs="Arial"/>
                <w:color w:val="002060"/>
                <w:sz w:val="20"/>
                <w:szCs w:val="20"/>
              </w:rPr>
            </w:pPr>
            <w:r>
              <w:rPr>
                <w:rFonts w:ascii="Arial" w:hAnsi="Arial" w:cs="Arial"/>
                <w:color w:val="002060"/>
                <w:sz w:val="20"/>
                <w:szCs w:val="20"/>
              </w:rPr>
              <w:t>3</w:t>
            </w:r>
          </w:p>
        </w:tc>
      </w:tr>
      <w:tr w:rsidR="0041435A" w:rsidRPr="0041435A" w:rsidTr="00415410">
        <w:trPr>
          <w:trHeight w:val="275"/>
        </w:trPr>
        <w:tc>
          <w:tcPr>
            <w:tcW w:w="2405" w:type="dxa"/>
            <w:vMerge/>
            <w:vAlign w:val="center"/>
          </w:tcPr>
          <w:p w:rsidR="00CB09CF" w:rsidRPr="0041435A" w:rsidRDefault="00CB09CF" w:rsidP="00E37929">
            <w:pPr>
              <w:rPr>
                <w:rFonts w:ascii="Arial" w:eastAsiaTheme="minorEastAsia" w:hAnsi="Arial" w:cs="Arial"/>
                <w:color w:val="002060"/>
                <w:sz w:val="20"/>
                <w:szCs w:val="20"/>
                <w:lang w:eastAsia="en-GB"/>
              </w:rPr>
            </w:pPr>
          </w:p>
        </w:tc>
        <w:tc>
          <w:tcPr>
            <w:tcW w:w="425" w:type="dxa"/>
            <w:vMerge/>
            <w:vAlign w:val="center"/>
          </w:tcPr>
          <w:p w:rsidR="00CB09CF" w:rsidRPr="0041435A" w:rsidRDefault="00CB09CF" w:rsidP="00E37929">
            <w:pPr>
              <w:rPr>
                <w:rFonts w:ascii="Arial" w:eastAsiaTheme="minorEastAsia" w:hAnsi="Arial" w:cs="Arial"/>
                <w:color w:val="002060"/>
                <w:sz w:val="20"/>
                <w:szCs w:val="20"/>
                <w:lang w:eastAsia="en-GB"/>
              </w:rPr>
            </w:pPr>
          </w:p>
        </w:tc>
        <w:tc>
          <w:tcPr>
            <w:tcW w:w="4820" w:type="dxa"/>
            <w:vAlign w:val="center"/>
          </w:tcPr>
          <w:p w:rsidR="00CB09CF" w:rsidRPr="0041435A" w:rsidRDefault="00CB09CF" w:rsidP="0089177D">
            <w:pPr>
              <w:rPr>
                <w:rFonts w:ascii="Arial" w:hAnsi="Arial" w:cs="Arial"/>
                <w:color w:val="002060"/>
                <w:sz w:val="20"/>
                <w:szCs w:val="20"/>
              </w:rPr>
            </w:pPr>
            <w:r w:rsidRPr="0041435A">
              <w:rPr>
                <w:rFonts w:ascii="Arial" w:hAnsi="Arial" w:cs="Arial"/>
                <w:color w:val="002060"/>
                <w:sz w:val="20"/>
                <w:szCs w:val="20"/>
              </w:rPr>
              <w:t>Supporting Colleagues/Coaching &amp; Mentoring</w:t>
            </w:r>
          </w:p>
        </w:tc>
        <w:tc>
          <w:tcPr>
            <w:tcW w:w="1366" w:type="dxa"/>
            <w:vAlign w:val="center"/>
          </w:tcPr>
          <w:p w:rsidR="00CB09CF" w:rsidRPr="0041435A" w:rsidRDefault="00415410" w:rsidP="0044553D">
            <w:pPr>
              <w:jc w:val="center"/>
              <w:rPr>
                <w:rFonts w:ascii="Arial" w:hAnsi="Arial" w:cs="Arial"/>
                <w:color w:val="002060"/>
                <w:sz w:val="20"/>
                <w:szCs w:val="20"/>
              </w:rPr>
            </w:pPr>
            <w:r>
              <w:rPr>
                <w:rFonts w:ascii="Arial" w:hAnsi="Arial" w:cs="Arial"/>
                <w:color w:val="002060"/>
                <w:sz w:val="20"/>
                <w:szCs w:val="20"/>
              </w:rPr>
              <w:t>3</w:t>
            </w:r>
          </w:p>
        </w:tc>
      </w:tr>
      <w:tr w:rsidR="0041435A" w:rsidRPr="0041435A" w:rsidTr="00415410">
        <w:trPr>
          <w:trHeight w:val="411"/>
        </w:trPr>
        <w:tc>
          <w:tcPr>
            <w:tcW w:w="9016" w:type="dxa"/>
            <w:gridSpan w:val="4"/>
            <w:vAlign w:val="center"/>
          </w:tcPr>
          <w:p w:rsidR="007271A5" w:rsidRPr="00415410" w:rsidRDefault="007271A5" w:rsidP="00E37929">
            <w:pPr>
              <w:rPr>
                <w:rFonts w:ascii="Arial" w:eastAsiaTheme="minorEastAsia" w:hAnsi="Arial" w:cs="Arial"/>
                <w:b/>
                <w:color w:val="002060"/>
                <w:sz w:val="20"/>
                <w:szCs w:val="20"/>
                <w:lang w:eastAsia="en-GB"/>
              </w:rPr>
            </w:pPr>
            <w:r w:rsidRPr="0041435A">
              <w:rPr>
                <w:rFonts w:ascii="Arial" w:eastAsiaTheme="minorEastAsia" w:hAnsi="Arial" w:cs="Arial"/>
                <w:b/>
                <w:color w:val="002060"/>
                <w:sz w:val="20"/>
                <w:szCs w:val="20"/>
                <w:lang w:eastAsia="en-GB"/>
              </w:rPr>
              <w:t>Intelligent, creative and informed policing</w:t>
            </w:r>
          </w:p>
        </w:tc>
      </w:tr>
      <w:tr w:rsidR="0041435A" w:rsidRPr="0041435A" w:rsidTr="00415410">
        <w:trPr>
          <w:trHeight w:val="275"/>
        </w:trPr>
        <w:tc>
          <w:tcPr>
            <w:tcW w:w="2405" w:type="dxa"/>
            <w:vMerge w:val="restart"/>
            <w:vAlign w:val="center"/>
          </w:tcPr>
          <w:p w:rsidR="00CB09CF" w:rsidRPr="0041435A" w:rsidRDefault="00CB09CF" w:rsidP="00E37929">
            <w:pPr>
              <w:rPr>
                <w:rFonts w:ascii="Arial" w:eastAsiaTheme="minorEastAsia" w:hAnsi="Arial" w:cs="Arial"/>
                <w:color w:val="002060"/>
                <w:sz w:val="20"/>
                <w:szCs w:val="20"/>
                <w:lang w:eastAsia="en-GB"/>
              </w:rPr>
            </w:pPr>
            <w:r w:rsidRPr="0041435A">
              <w:rPr>
                <w:rFonts w:ascii="Arial" w:eastAsiaTheme="minorEastAsia" w:hAnsi="Arial" w:cs="Arial"/>
                <w:color w:val="002060"/>
                <w:sz w:val="20"/>
                <w:szCs w:val="20"/>
                <w:lang w:eastAsia="en-GB"/>
              </w:rPr>
              <w:t>We analyse critically</w:t>
            </w:r>
          </w:p>
        </w:tc>
        <w:tc>
          <w:tcPr>
            <w:tcW w:w="425" w:type="dxa"/>
            <w:vMerge w:val="restart"/>
            <w:vAlign w:val="center"/>
          </w:tcPr>
          <w:p w:rsidR="00CB09CF" w:rsidRPr="0041435A" w:rsidRDefault="00CB09CF" w:rsidP="00E37929">
            <w:pPr>
              <w:rPr>
                <w:rFonts w:ascii="Arial" w:eastAsiaTheme="minorEastAsia" w:hAnsi="Arial" w:cs="Arial"/>
                <w:color w:val="002060"/>
                <w:sz w:val="20"/>
                <w:szCs w:val="20"/>
                <w:lang w:eastAsia="en-GB"/>
              </w:rPr>
            </w:pPr>
          </w:p>
        </w:tc>
        <w:tc>
          <w:tcPr>
            <w:tcW w:w="4820" w:type="dxa"/>
            <w:vAlign w:val="center"/>
          </w:tcPr>
          <w:p w:rsidR="00CB09CF" w:rsidRPr="0041435A" w:rsidRDefault="00CB09CF" w:rsidP="0089177D">
            <w:pPr>
              <w:rPr>
                <w:rFonts w:ascii="Arial" w:hAnsi="Arial" w:cs="Arial"/>
                <w:color w:val="002060"/>
                <w:sz w:val="20"/>
                <w:szCs w:val="20"/>
              </w:rPr>
            </w:pPr>
            <w:r w:rsidRPr="0041435A">
              <w:rPr>
                <w:rFonts w:ascii="Arial" w:hAnsi="Arial" w:cs="Arial"/>
                <w:color w:val="002060"/>
                <w:sz w:val="20"/>
                <w:szCs w:val="20"/>
              </w:rPr>
              <w:t>Problem Solving</w:t>
            </w:r>
          </w:p>
        </w:tc>
        <w:tc>
          <w:tcPr>
            <w:tcW w:w="1366" w:type="dxa"/>
            <w:vAlign w:val="center"/>
          </w:tcPr>
          <w:p w:rsidR="00CB09CF" w:rsidRPr="0041435A" w:rsidRDefault="00415410" w:rsidP="0044553D">
            <w:pPr>
              <w:jc w:val="center"/>
              <w:rPr>
                <w:rFonts w:ascii="Arial" w:hAnsi="Arial" w:cs="Arial"/>
                <w:color w:val="002060"/>
                <w:sz w:val="20"/>
                <w:szCs w:val="20"/>
              </w:rPr>
            </w:pPr>
            <w:r>
              <w:rPr>
                <w:rFonts w:ascii="Arial" w:hAnsi="Arial" w:cs="Arial"/>
                <w:color w:val="002060"/>
                <w:sz w:val="20"/>
                <w:szCs w:val="20"/>
              </w:rPr>
              <w:t>3</w:t>
            </w:r>
          </w:p>
        </w:tc>
      </w:tr>
      <w:tr w:rsidR="0041435A" w:rsidRPr="0041435A" w:rsidTr="00415410">
        <w:trPr>
          <w:trHeight w:val="275"/>
        </w:trPr>
        <w:tc>
          <w:tcPr>
            <w:tcW w:w="2405" w:type="dxa"/>
            <w:vMerge/>
            <w:vAlign w:val="center"/>
          </w:tcPr>
          <w:p w:rsidR="00CB09CF" w:rsidRPr="0041435A" w:rsidRDefault="00CB09CF" w:rsidP="00E37929">
            <w:pPr>
              <w:rPr>
                <w:rFonts w:ascii="Arial" w:eastAsiaTheme="minorEastAsia" w:hAnsi="Arial" w:cs="Arial"/>
                <w:color w:val="002060"/>
                <w:sz w:val="20"/>
                <w:szCs w:val="20"/>
                <w:lang w:eastAsia="en-GB"/>
              </w:rPr>
            </w:pPr>
          </w:p>
        </w:tc>
        <w:tc>
          <w:tcPr>
            <w:tcW w:w="425" w:type="dxa"/>
            <w:vMerge/>
            <w:vAlign w:val="center"/>
          </w:tcPr>
          <w:p w:rsidR="00CB09CF" w:rsidRPr="0041435A" w:rsidRDefault="00CB09CF" w:rsidP="00E37929">
            <w:pPr>
              <w:rPr>
                <w:rFonts w:ascii="Arial" w:eastAsiaTheme="minorEastAsia" w:hAnsi="Arial" w:cs="Arial"/>
                <w:color w:val="002060"/>
                <w:sz w:val="20"/>
                <w:szCs w:val="20"/>
                <w:lang w:eastAsia="en-GB"/>
              </w:rPr>
            </w:pPr>
          </w:p>
        </w:tc>
        <w:tc>
          <w:tcPr>
            <w:tcW w:w="4820" w:type="dxa"/>
            <w:vAlign w:val="center"/>
          </w:tcPr>
          <w:p w:rsidR="00CB09CF" w:rsidRPr="0041435A" w:rsidRDefault="00CB09CF" w:rsidP="0089177D">
            <w:pPr>
              <w:rPr>
                <w:rFonts w:ascii="Arial" w:hAnsi="Arial" w:cs="Arial"/>
                <w:color w:val="002060"/>
                <w:sz w:val="20"/>
                <w:szCs w:val="20"/>
              </w:rPr>
            </w:pPr>
            <w:r w:rsidRPr="0041435A">
              <w:rPr>
                <w:rFonts w:ascii="Arial" w:hAnsi="Arial" w:cs="Arial"/>
                <w:color w:val="002060"/>
                <w:sz w:val="20"/>
                <w:szCs w:val="20"/>
              </w:rPr>
              <w:t>Situational Judgement</w:t>
            </w:r>
          </w:p>
        </w:tc>
        <w:tc>
          <w:tcPr>
            <w:tcW w:w="1366" w:type="dxa"/>
            <w:vAlign w:val="center"/>
          </w:tcPr>
          <w:p w:rsidR="00CB09CF" w:rsidRPr="0041435A" w:rsidRDefault="00415410" w:rsidP="0044553D">
            <w:pPr>
              <w:jc w:val="center"/>
              <w:rPr>
                <w:rFonts w:ascii="Arial" w:hAnsi="Arial" w:cs="Arial"/>
                <w:color w:val="002060"/>
                <w:sz w:val="20"/>
                <w:szCs w:val="20"/>
              </w:rPr>
            </w:pPr>
            <w:r>
              <w:rPr>
                <w:rFonts w:ascii="Arial" w:hAnsi="Arial" w:cs="Arial"/>
                <w:color w:val="002060"/>
                <w:sz w:val="20"/>
                <w:szCs w:val="20"/>
              </w:rPr>
              <w:t>3</w:t>
            </w:r>
          </w:p>
        </w:tc>
      </w:tr>
      <w:tr w:rsidR="0041435A" w:rsidRPr="0041435A" w:rsidTr="00415410">
        <w:trPr>
          <w:trHeight w:val="273"/>
        </w:trPr>
        <w:tc>
          <w:tcPr>
            <w:tcW w:w="2405" w:type="dxa"/>
            <w:vMerge w:val="restart"/>
            <w:vAlign w:val="center"/>
          </w:tcPr>
          <w:p w:rsidR="00CB09CF" w:rsidRPr="0041435A" w:rsidRDefault="00CB09CF" w:rsidP="00E37929">
            <w:pPr>
              <w:rPr>
                <w:rFonts w:ascii="Arial" w:eastAsiaTheme="minorEastAsia" w:hAnsi="Arial" w:cs="Arial"/>
                <w:color w:val="002060"/>
                <w:sz w:val="20"/>
                <w:szCs w:val="20"/>
                <w:lang w:eastAsia="en-GB"/>
              </w:rPr>
            </w:pPr>
            <w:r w:rsidRPr="0041435A">
              <w:rPr>
                <w:rFonts w:ascii="Arial" w:eastAsiaTheme="minorEastAsia" w:hAnsi="Arial" w:cs="Arial"/>
                <w:color w:val="002060"/>
                <w:sz w:val="20"/>
                <w:szCs w:val="20"/>
                <w:lang w:eastAsia="en-GB"/>
              </w:rPr>
              <w:t>We are innovative and open-minded</w:t>
            </w:r>
          </w:p>
        </w:tc>
        <w:tc>
          <w:tcPr>
            <w:tcW w:w="425" w:type="dxa"/>
            <w:vMerge w:val="restart"/>
            <w:vAlign w:val="center"/>
          </w:tcPr>
          <w:p w:rsidR="00CB09CF" w:rsidRPr="0041435A" w:rsidRDefault="00CB09CF" w:rsidP="00E37929">
            <w:pPr>
              <w:rPr>
                <w:rFonts w:ascii="Arial" w:eastAsiaTheme="minorEastAsia" w:hAnsi="Arial" w:cs="Arial"/>
                <w:color w:val="002060"/>
                <w:sz w:val="20"/>
                <w:szCs w:val="20"/>
                <w:lang w:eastAsia="en-GB"/>
              </w:rPr>
            </w:pPr>
          </w:p>
        </w:tc>
        <w:tc>
          <w:tcPr>
            <w:tcW w:w="4820" w:type="dxa"/>
            <w:vAlign w:val="center"/>
          </w:tcPr>
          <w:p w:rsidR="00CB09CF" w:rsidRPr="0041435A" w:rsidRDefault="00CB09CF" w:rsidP="0089177D">
            <w:pPr>
              <w:rPr>
                <w:rFonts w:ascii="Arial" w:hAnsi="Arial" w:cs="Arial"/>
                <w:color w:val="002060"/>
                <w:sz w:val="20"/>
                <w:szCs w:val="20"/>
              </w:rPr>
            </w:pPr>
            <w:r w:rsidRPr="0041435A">
              <w:rPr>
                <w:rFonts w:ascii="Arial" w:hAnsi="Arial" w:cs="Arial"/>
                <w:color w:val="002060"/>
                <w:sz w:val="20"/>
                <w:szCs w:val="20"/>
              </w:rPr>
              <w:t>Continuous Improvement</w:t>
            </w:r>
          </w:p>
        </w:tc>
        <w:tc>
          <w:tcPr>
            <w:tcW w:w="1366" w:type="dxa"/>
            <w:vAlign w:val="center"/>
          </w:tcPr>
          <w:p w:rsidR="00CB09CF" w:rsidRPr="0041435A" w:rsidRDefault="00415410" w:rsidP="0044553D">
            <w:pPr>
              <w:jc w:val="center"/>
              <w:rPr>
                <w:rFonts w:ascii="Arial" w:hAnsi="Arial" w:cs="Arial"/>
                <w:color w:val="002060"/>
                <w:sz w:val="20"/>
                <w:szCs w:val="20"/>
              </w:rPr>
            </w:pPr>
            <w:r>
              <w:rPr>
                <w:rFonts w:ascii="Arial" w:hAnsi="Arial" w:cs="Arial"/>
                <w:color w:val="002060"/>
                <w:sz w:val="20"/>
                <w:szCs w:val="20"/>
              </w:rPr>
              <w:t>3</w:t>
            </w:r>
          </w:p>
        </w:tc>
      </w:tr>
      <w:tr w:rsidR="0041435A" w:rsidRPr="0041435A" w:rsidTr="00415410">
        <w:trPr>
          <w:trHeight w:val="263"/>
        </w:trPr>
        <w:tc>
          <w:tcPr>
            <w:tcW w:w="2405" w:type="dxa"/>
            <w:vMerge/>
            <w:vAlign w:val="center"/>
          </w:tcPr>
          <w:p w:rsidR="00CB09CF" w:rsidRPr="0041435A" w:rsidRDefault="00CB09CF" w:rsidP="00E37929">
            <w:pPr>
              <w:rPr>
                <w:rFonts w:ascii="Arial" w:eastAsiaTheme="minorEastAsia" w:hAnsi="Arial" w:cs="Arial"/>
                <w:color w:val="002060"/>
                <w:sz w:val="20"/>
                <w:szCs w:val="20"/>
                <w:lang w:eastAsia="en-GB"/>
              </w:rPr>
            </w:pPr>
          </w:p>
        </w:tc>
        <w:tc>
          <w:tcPr>
            <w:tcW w:w="425" w:type="dxa"/>
            <w:vMerge/>
            <w:vAlign w:val="center"/>
          </w:tcPr>
          <w:p w:rsidR="00CB09CF" w:rsidRPr="0041435A" w:rsidRDefault="00CB09CF" w:rsidP="00E37929">
            <w:pPr>
              <w:rPr>
                <w:rFonts w:ascii="Arial" w:eastAsiaTheme="minorEastAsia" w:hAnsi="Arial" w:cs="Arial"/>
                <w:color w:val="002060"/>
                <w:sz w:val="20"/>
                <w:szCs w:val="20"/>
                <w:lang w:eastAsia="en-GB"/>
              </w:rPr>
            </w:pPr>
          </w:p>
        </w:tc>
        <w:tc>
          <w:tcPr>
            <w:tcW w:w="4820" w:type="dxa"/>
            <w:vAlign w:val="center"/>
          </w:tcPr>
          <w:p w:rsidR="00CB09CF" w:rsidRPr="0041435A" w:rsidRDefault="00CB09CF" w:rsidP="0089177D">
            <w:pPr>
              <w:rPr>
                <w:rFonts w:ascii="Arial" w:hAnsi="Arial" w:cs="Arial"/>
                <w:color w:val="002060"/>
                <w:sz w:val="20"/>
                <w:szCs w:val="20"/>
              </w:rPr>
            </w:pPr>
            <w:r w:rsidRPr="0041435A">
              <w:rPr>
                <w:rFonts w:ascii="Arial" w:hAnsi="Arial" w:cs="Arial"/>
                <w:color w:val="002060"/>
                <w:sz w:val="20"/>
                <w:szCs w:val="20"/>
              </w:rPr>
              <w:t>Futurology</w:t>
            </w:r>
          </w:p>
        </w:tc>
        <w:tc>
          <w:tcPr>
            <w:tcW w:w="1366" w:type="dxa"/>
            <w:vAlign w:val="center"/>
          </w:tcPr>
          <w:p w:rsidR="00CB09CF" w:rsidRPr="0041435A" w:rsidRDefault="00415410" w:rsidP="0044553D">
            <w:pPr>
              <w:jc w:val="center"/>
              <w:rPr>
                <w:rFonts w:ascii="Arial" w:hAnsi="Arial" w:cs="Arial"/>
                <w:color w:val="002060"/>
                <w:sz w:val="20"/>
                <w:szCs w:val="20"/>
              </w:rPr>
            </w:pPr>
            <w:r>
              <w:rPr>
                <w:rFonts w:ascii="Arial" w:hAnsi="Arial" w:cs="Arial"/>
                <w:color w:val="002060"/>
                <w:sz w:val="20"/>
                <w:szCs w:val="20"/>
              </w:rPr>
              <w:t>3</w:t>
            </w:r>
          </w:p>
        </w:tc>
      </w:tr>
    </w:tbl>
    <w:p w:rsidR="00B30A61" w:rsidRPr="0041435A" w:rsidRDefault="00B30A61">
      <w:pPr>
        <w:rPr>
          <w:rFonts w:ascii="Arial" w:hAnsi="Arial" w:cs="Arial"/>
          <w:color w:val="002060"/>
          <w:sz w:val="20"/>
          <w:szCs w:val="20"/>
        </w:rPr>
      </w:pPr>
    </w:p>
    <w:tbl>
      <w:tblPr>
        <w:tblStyle w:val="TableGrid"/>
        <w:tblW w:w="0" w:type="auto"/>
        <w:tblLook w:val="04A0" w:firstRow="1" w:lastRow="0" w:firstColumn="1" w:lastColumn="0" w:noHBand="0" w:noVBand="1"/>
      </w:tblPr>
      <w:tblGrid>
        <w:gridCol w:w="4508"/>
        <w:gridCol w:w="4508"/>
      </w:tblGrid>
      <w:tr w:rsidR="0041435A" w:rsidRPr="0041435A" w:rsidTr="0060652C">
        <w:tc>
          <w:tcPr>
            <w:tcW w:w="9016" w:type="dxa"/>
            <w:gridSpan w:val="2"/>
            <w:shd w:val="clear" w:color="auto" w:fill="44546A" w:themeFill="text2"/>
          </w:tcPr>
          <w:p w:rsidR="00AF108F" w:rsidRPr="0041435A" w:rsidRDefault="00822EF3" w:rsidP="0060652C">
            <w:pPr>
              <w:tabs>
                <w:tab w:val="left" w:pos="3572"/>
              </w:tabs>
              <w:rPr>
                <w:rFonts w:ascii="Arial" w:hAnsi="Arial" w:cs="Arial"/>
                <w:color w:val="002060"/>
                <w:sz w:val="20"/>
                <w:szCs w:val="20"/>
              </w:rPr>
            </w:pPr>
            <w:r w:rsidRPr="0041435A">
              <w:rPr>
                <w:rFonts w:ascii="Arial" w:eastAsia="Times New Roman" w:hAnsi="Arial" w:cs="Arial"/>
                <w:b/>
                <w:bCs/>
                <w:color w:val="FFFFFF" w:themeColor="background1"/>
                <w:spacing w:val="-2"/>
                <w:kern w:val="24"/>
                <w:sz w:val="20"/>
                <w:szCs w:val="20"/>
                <w:lang w:eastAsia="en-GB"/>
              </w:rPr>
              <w:t xml:space="preserve">Education, </w:t>
            </w:r>
            <w:r w:rsidR="00AF108F" w:rsidRPr="0041435A">
              <w:rPr>
                <w:rFonts w:ascii="Arial" w:eastAsia="Times New Roman" w:hAnsi="Arial" w:cs="Arial"/>
                <w:b/>
                <w:bCs/>
                <w:color w:val="FFFFFF" w:themeColor="background1"/>
                <w:spacing w:val="-2"/>
                <w:kern w:val="24"/>
                <w:sz w:val="20"/>
                <w:szCs w:val="20"/>
                <w:lang w:eastAsia="en-GB"/>
              </w:rPr>
              <w:t xml:space="preserve">Qualifications </w:t>
            </w:r>
            <w:r w:rsidRPr="0041435A">
              <w:rPr>
                <w:rFonts w:ascii="Arial" w:eastAsia="Times New Roman" w:hAnsi="Arial" w:cs="Arial"/>
                <w:b/>
                <w:bCs/>
                <w:color w:val="FFFFFF" w:themeColor="background1"/>
                <w:spacing w:val="-2"/>
                <w:kern w:val="24"/>
                <w:sz w:val="20"/>
                <w:szCs w:val="20"/>
                <w:lang w:eastAsia="en-GB"/>
              </w:rPr>
              <w:t>and Experience</w:t>
            </w:r>
          </w:p>
        </w:tc>
      </w:tr>
      <w:tr w:rsidR="0041435A" w:rsidRPr="0041435A" w:rsidTr="006C0D36">
        <w:tc>
          <w:tcPr>
            <w:tcW w:w="4508" w:type="dxa"/>
          </w:tcPr>
          <w:p w:rsidR="00CB09CF" w:rsidRPr="0041435A" w:rsidRDefault="00CB09CF" w:rsidP="00AA3B24">
            <w:pPr>
              <w:ind w:right="124"/>
              <w:rPr>
                <w:rFonts w:ascii="Arial" w:hAnsi="Arial" w:cs="Arial"/>
                <w:b/>
                <w:color w:val="002060"/>
                <w:sz w:val="20"/>
                <w:szCs w:val="20"/>
              </w:rPr>
            </w:pPr>
            <w:r w:rsidRPr="0041435A">
              <w:rPr>
                <w:rFonts w:ascii="Arial" w:hAnsi="Arial" w:cs="Arial"/>
                <w:b/>
                <w:color w:val="002060"/>
                <w:sz w:val="20"/>
                <w:szCs w:val="20"/>
              </w:rPr>
              <w:t>Essential:</w:t>
            </w:r>
          </w:p>
        </w:tc>
        <w:tc>
          <w:tcPr>
            <w:tcW w:w="4508" w:type="dxa"/>
          </w:tcPr>
          <w:p w:rsidR="00CB09CF" w:rsidRPr="0041435A" w:rsidRDefault="00CB09CF" w:rsidP="00AA3B24">
            <w:pPr>
              <w:ind w:right="124"/>
              <w:rPr>
                <w:rFonts w:ascii="Arial" w:hAnsi="Arial" w:cs="Arial"/>
                <w:b/>
                <w:color w:val="002060"/>
                <w:sz w:val="20"/>
                <w:szCs w:val="20"/>
              </w:rPr>
            </w:pPr>
            <w:r w:rsidRPr="0041435A">
              <w:rPr>
                <w:rFonts w:ascii="Arial" w:hAnsi="Arial" w:cs="Arial"/>
                <w:b/>
                <w:color w:val="002060"/>
                <w:sz w:val="20"/>
                <w:szCs w:val="20"/>
              </w:rPr>
              <w:t>Desirable:</w:t>
            </w:r>
          </w:p>
        </w:tc>
      </w:tr>
      <w:tr w:rsidR="0041435A" w:rsidRPr="0041435A" w:rsidTr="00CB09CF">
        <w:trPr>
          <w:trHeight w:val="1227"/>
        </w:trPr>
        <w:tc>
          <w:tcPr>
            <w:tcW w:w="4508" w:type="dxa"/>
          </w:tcPr>
          <w:p w:rsidR="009635DD" w:rsidRPr="0041435A" w:rsidRDefault="009635DD" w:rsidP="009635DD">
            <w:pPr>
              <w:ind w:right="124"/>
              <w:rPr>
                <w:rFonts w:ascii="Arial" w:hAnsi="Arial" w:cs="Arial"/>
                <w:color w:val="002060"/>
                <w:sz w:val="20"/>
                <w:szCs w:val="20"/>
              </w:rPr>
            </w:pPr>
          </w:p>
          <w:p w:rsidR="001413D2" w:rsidRPr="0041435A" w:rsidRDefault="009635DD" w:rsidP="009635DD">
            <w:pPr>
              <w:ind w:right="124"/>
              <w:rPr>
                <w:rFonts w:ascii="Arial" w:hAnsi="Arial" w:cs="Arial"/>
                <w:color w:val="002060"/>
                <w:sz w:val="20"/>
                <w:szCs w:val="20"/>
              </w:rPr>
            </w:pPr>
            <w:r w:rsidRPr="0041435A">
              <w:rPr>
                <w:rFonts w:ascii="Arial" w:hAnsi="Arial" w:cs="Arial"/>
                <w:color w:val="002060"/>
                <w:sz w:val="20"/>
                <w:szCs w:val="20"/>
              </w:rPr>
              <w:t>Minimum Level 3 qualification in Teaching / Training or equivalent.</w:t>
            </w:r>
          </w:p>
          <w:p w:rsidR="001413D2" w:rsidRPr="0041435A" w:rsidRDefault="001413D2" w:rsidP="009635DD">
            <w:pPr>
              <w:ind w:right="124"/>
              <w:rPr>
                <w:rFonts w:ascii="Arial" w:hAnsi="Arial" w:cs="Arial"/>
                <w:color w:val="002060"/>
                <w:sz w:val="20"/>
                <w:szCs w:val="20"/>
              </w:rPr>
            </w:pPr>
            <w:r w:rsidRPr="0041435A">
              <w:rPr>
                <w:rFonts w:ascii="Arial" w:hAnsi="Arial" w:cs="Arial"/>
                <w:color w:val="002060"/>
                <w:sz w:val="20"/>
                <w:szCs w:val="20"/>
              </w:rPr>
              <w:t>Minimum Level 3 qualification in Coaching and Mentoring</w:t>
            </w:r>
          </w:p>
          <w:p w:rsidR="001413D2" w:rsidRPr="0041435A" w:rsidRDefault="001413D2" w:rsidP="009635DD">
            <w:pPr>
              <w:ind w:right="124"/>
              <w:rPr>
                <w:rFonts w:ascii="Arial" w:hAnsi="Arial" w:cs="Arial"/>
                <w:color w:val="002060"/>
                <w:sz w:val="20"/>
                <w:szCs w:val="20"/>
              </w:rPr>
            </w:pPr>
            <w:r w:rsidRPr="0041435A">
              <w:rPr>
                <w:rFonts w:ascii="Arial" w:hAnsi="Arial" w:cs="Arial"/>
                <w:color w:val="002060"/>
                <w:sz w:val="20"/>
                <w:szCs w:val="20"/>
              </w:rPr>
              <w:t>Level 3 Leadership and Management</w:t>
            </w:r>
          </w:p>
          <w:p w:rsidR="001413D2" w:rsidRPr="0041435A" w:rsidRDefault="001413D2" w:rsidP="009635DD">
            <w:pPr>
              <w:ind w:right="124"/>
              <w:rPr>
                <w:rFonts w:ascii="Arial" w:hAnsi="Arial" w:cs="Arial"/>
                <w:color w:val="002060"/>
                <w:sz w:val="20"/>
                <w:szCs w:val="20"/>
              </w:rPr>
            </w:pPr>
          </w:p>
        </w:tc>
        <w:tc>
          <w:tcPr>
            <w:tcW w:w="4508" w:type="dxa"/>
          </w:tcPr>
          <w:p w:rsidR="00CB09CF" w:rsidRPr="0041435A" w:rsidRDefault="00CB09CF" w:rsidP="009635DD">
            <w:pPr>
              <w:ind w:right="124"/>
              <w:rPr>
                <w:rFonts w:ascii="Arial" w:hAnsi="Arial" w:cs="Arial"/>
                <w:color w:val="002060"/>
                <w:sz w:val="20"/>
                <w:szCs w:val="20"/>
              </w:rPr>
            </w:pPr>
          </w:p>
          <w:p w:rsidR="009635DD" w:rsidRPr="0041435A" w:rsidRDefault="009635DD" w:rsidP="009635DD">
            <w:pPr>
              <w:ind w:right="124"/>
              <w:rPr>
                <w:rFonts w:ascii="Arial" w:hAnsi="Arial" w:cs="Arial"/>
                <w:color w:val="002060"/>
                <w:sz w:val="20"/>
                <w:szCs w:val="20"/>
              </w:rPr>
            </w:pPr>
            <w:r w:rsidRPr="0041435A">
              <w:rPr>
                <w:rFonts w:ascii="Arial" w:hAnsi="Arial" w:cs="Arial"/>
                <w:color w:val="002060"/>
                <w:sz w:val="20"/>
                <w:szCs w:val="20"/>
              </w:rPr>
              <w:t>Level 5 qualification in Teaching/Training or equivalent.</w:t>
            </w:r>
          </w:p>
          <w:p w:rsidR="001413D2" w:rsidRPr="0041435A" w:rsidRDefault="001413D2" w:rsidP="009635DD">
            <w:pPr>
              <w:ind w:right="124"/>
              <w:rPr>
                <w:rFonts w:ascii="Arial" w:hAnsi="Arial" w:cs="Arial"/>
                <w:color w:val="002060"/>
                <w:sz w:val="20"/>
                <w:szCs w:val="20"/>
              </w:rPr>
            </w:pPr>
            <w:r w:rsidRPr="0041435A">
              <w:rPr>
                <w:rFonts w:ascii="Arial" w:hAnsi="Arial" w:cs="Arial"/>
                <w:color w:val="002060"/>
                <w:sz w:val="20"/>
                <w:szCs w:val="20"/>
              </w:rPr>
              <w:t>Level 5 qualification in Coaching and Mentoring</w:t>
            </w:r>
          </w:p>
          <w:p w:rsidR="001413D2" w:rsidRPr="0041435A" w:rsidRDefault="001413D2" w:rsidP="009635DD">
            <w:pPr>
              <w:ind w:right="124"/>
              <w:rPr>
                <w:rFonts w:ascii="Arial" w:hAnsi="Arial" w:cs="Arial"/>
                <w:color w:val="002060"/>
                <w:sz w:val="20"/>
                <w:szCs w:val="20"/>
              </w:rPr>
            </w:pPr>
          </w:p>
        </w:tc>
      </w:tr>
    </w:tbl>
    <w:p w:rsidR="00CE1263" w:rsidRDefault="00CE1263">
      <w:pPr>
        <w:rPr>
          <w:rFonts w:ascii="Arial" w:hAnsi="Arial" w:cs="Arial"/>
          <w:color w:val="002060"/>
          <w:sz w:val="20"/>
          <w:szCs w:val="20"/>
        </w:rPr>
      </w:pPr>
    </w:p>
    <w:p w:rsidR="00BC1C45" w:rsidRDefault="00BC1C45">
      <w:pPr>
        <w:rPr>
          <w:rFonts w:ascii="Arial" w:hAnsi="Arial" w:cs="Arial"/>
          <w:color w:val="002060"/>
          <w:sz w:val="20"/>
          <w:szCs w:val="20"/>
        </w:rPr>
      </w:pPr>
    </w:p>
    <w:p w:rsidR="00BC1C45" w:rsidRDefault="00BC1C45">
      <w:pPr>
        <w:rPr>
          <w:rFonts w:ascii="Arial" w:hAnsi="Arial" w:cs="Arial"/>
          <w:color w:val="002060"/>
          <w:sz w:val="20"/>
          <w:szCs w:val="20"/>
        </w:rPr>
      </w:pPr>
    </w:p>
    <w:p w:rsidR="00415410" w:rsidRPr="0041435A" w:rsidRDefault="00415410">
      <w:pPr>
        <w:rPr>
          <w:rFonts w:ascii="Arial" w:hAnsi="Arial" w:cs="Arial"/>
          <w:color w:val="002060"/>
          <w:sz w:val="20"/>
          <w:szCs w:val="20"/>
        </w:rPr>
      </w:pPr>
    </w:p>
    <w:tbl>
      <w:tblPr>
        <w:tblStyle w:val="TableGrid"/>
        <w:tblW w:w="0" w:type="auto"/>
        <w:tblLook w:val="04A0" w:firstRow="1" w:lastRow="0" w:firstColumn="1" w:lastColumn="0" w:noHBand="0" w:noVBand="1"/>
      </w:tblPr>
      <w:tblGrid>
        <w:gridCol w:w="4500"/>
        <w:gridCol w:w="4501"/>
      </w:tblGrid>
      <w:tr w:rsidR="0041435A" w:rsidRPr="0041435A" w:rsidTr="003A514D">
        <w:trPr>
          <w:trHeight w:val="205"/>
        </w:trPr>
        <w:tc>
          <w:tcPr>
            <w:tcW w:w="9001" w:type="dxa"/>
            <w:gridSpan w:val="2"/>
            <w:shd w:val="clear" w:color="auto" w:fill="44546A" w:themeFill="text2"/>
          </w:tcPr>
          <w:p w:rsidR="000B34F2" w:rsidRPr="0041435A" w:rsidRDefault="000B34F2" w:rsidP="003A514D">
            <w:pPr>
              <w:tabs>
                <w:tab w:val="left" w:pos="3572"/>
              </w:tabs>
              <w:rPr>
                <w:rFonts w:ascii="Arial" w:eastAsia="Times New Roman" w:hAnsi="Arial" w:cs="Arial"/>
                <w:b/>
                <w:bCs/>
                <w:color w:val="002060"/>
                <w:spacing w:val="-2"/>
                <w:kern w:val="24"/>
                <w:sz w:val="20"/>
                <w:szCs w:val="20"/>
                <w:lang w:eastAsia="en-GB"/>
              </w:rPr>
            </w:pPr>
            <w:r w:rsidRPr="0041435A">
              <w:rPr>
                <w:rFonts w:ascii="Arial" w:eastAsia="Times New Roman" w:hAnsi="Arial" w:cs="Arial"/>
                <w:b/>
                <w:bCs/>
                <w:color w:val="FFFFFF" w:themeColor="background1"/>
                <w:spacing w:val="-2"/>
                <w:kern w:val="24"/>
                <w:sz w:val="20"/>
                <w:szCs w:val="20"/>
                <w:lang w:eastAsia="en-GB"/>
              </w:rPr>
              <w:lastRenderedPageBreak/>
              <w:t>Skills Matrix</w:t>
            </w:r>
          </w:p>
        </w:tc>
      </w:tr>
      <w:tr w:rsidR="0041435A" w:rsidRPr="0041435A" w:rsidTr="00CB09CF">
        <w:trPr>
          <w:trHeight w:val="235"/>
        </w:trPr>
        <w:tc>
          <w:tcPr>
            <w:tcW w:w="4500" w:type="dxa"/>
          </w:tcPr>
          <w:p w:rsidR="00CB09CF" w:rsidRPr="0041435A" w:rsidRDefault="00CB09CF" w:rsidP="00CB09CF">
            <w:pPr>
              <w:tabs>
                <w:tab w:val="left" w:pos="3572"/>
              </w:tabs>
              <w:rPr>
                <w:rFonts w:ascii="Arial" w:eastAsia="Times New Roman" w:hAnsi="Arial" w:cs="Arial"/>
                <w:b/>
                <w:bCs/>
                <w:color w:val="002060"/>
                <w:spacing w:val="-2"/>
                <w:kern w:val="24"/>
                <w:sz w:val="20"/>
                <w:szCs w:val="20"/>
              </w:rPr>
            </w:pPr>
            <w:r w:rsidRPr="0041435A">
              <w:rPr>
                <w:rFonts w:ascii="Arial" w:eastAsia="Times New Roman" w:hAnsi="Arial" w:cs="Arial"/>
                <w:b/>
                <w:bCs/>
                <w:color w:val="002060"/>
                <w:spacing w:val="-2"/>
                <w:kern w:val="24"/>
                <w:sz w:val="20"/>
                <w:szCs w:val="20"/>
              </w:rPr>
              <w:t>Essential:</w:t>
            </w:r>
          </w:p>
        </w:tc>
        <w:tc>
          <w:tcPr>
            <w:tcW w:w="4501" w:type="dxa"/>
          </w:tcPr>
          <w:p w:rsidR="00CB09CF" w:rsidRPr="0041435A" w:rsidRDefault="00CB09CF" w:rsidP="00CB09CF">
            <w:pPr>
              <w:tabs>
                <w:tab w:val="left" w:pos="3572"/>
              </w:tabs>
              <w:rPr>
                <w:rFonts w:ascii="Arial" w:eastAsia="Times New Roman" w:hAnsi="Arial" w:cs="Arial"/>
                <w:b/>
                <w:bCs/>
                <w:color w:val="002060"/>
                <w:spacing w:val="-2"/>
                <w:kern w:val="24"/>
                <w:sz w:val="20"/>
                <w:szCs w:val="20"/>
              </w:rPr>
            </w:pPr>
            <w:r w:rsidRPr="0041435A">
              <w:rPr>
                <w:rFonts w:ascii="Arial" w:eastAsia="Times New Roman" w:hAnsi="Arial" w:cs="Arial"/>
                <w:b/>
                <w:bCs/>
                <w:color w:val="002060"/>
                <w:spacing w:val="-2"/>
                <w:kern w:val="24"/>
                <w:sz w:val="20"/>
                <w:szCs w:val="20"/>
              </w:rPr>
              <w:t>Desirable</w:t>
            </w:r>
          </w:p>
        </w:tc>
      </w:tr>
      <w:tr w:rsidR="00CB09CF" w:rsidRPr="0041435A" w:rsidTr="00CB09CF">
        <w:trPr>
          <w:trHeight w:val="1117"/>
        </w:trPr>
        <w:tc>
          <w:tcPr>
            <w:tcW w:w="4500" w:type="dxa"/>
          </w:tcPr>
          <w:p w:rsidR="009635DD" w:rsidRPr="00415410" w:rsidRDefault="009635DD" w:rsidP="00415410">
            <w:pPr>
              <w:pStyle w:val="ListParagraph"/>
              <w:numPr>
                <w:ilvl w:val="0"/>
                <w:numId w:val="34"/>
              </w:numPr>
              <w:spacing w:before="240"/>
              <w:ind w:left="360"/>
              <w:rPr>
                <w:rFonts w:ascii="Arial" w:hAnsi="Arial" w:cs="Arial"/>
                <w:color w:val="002060"/>
                <w:sz w:val="20"/>
                <w:szCs w:val="20"/>
              </w:rPr>
            </w:pPr>
            <w:r w:rsidRPr="00415410">
              <w:rPr>
                <w:rFonts w:ascii="Arial" w:hAnsi="Arial" w:cs="Arial"/>
                <w:color w:val="002060"/>
                <w:sz w:val="20"/>
                <w:szCs w:val="20"/>
              </w:rPr>
              <w:t>Must have the ability to design learning products to support the digital cultural development across the Force.</w:t>
            </w:r>
          </w:p>
          <w:p w:rsidR="009635DD" w:rsidRPr="00415410" w:rsidRDefault="009635DD" w:rsidP="00415410">
            <w:pPr>
              <w:pStyle w:val="ListParagraph"/>
              <w:numPr>
                <w:ilvl w:val="0"/>
                <w:numId w:val="34"/>
              </w:numPr>
              <w:ind w:left="360"/>
              <w:rPr>
                <w:rFonts w:ascii="Arial" w:hAnsi="Arial" w:cs="Arial"/>
                <w:color w:val="002060"/>
                <w:sz w:val="20"/>
                <w:szCs w:val="20"/>
              </w:rPr>
            </w:pPr>
            <w:r w:rsidRPr="00415410">
              <w:rPr>
                <w:rFonts w:ascii="Arial" w:hAnsi="Arial" w:cs="Arial"/>
                <w:color w:val="002060"/>
                <w:sz w:val="20"/>
                <w:szCs w:val="20"/>
              </w:rPr>
              <w:t>Must have a proven understanding of the training process (learning needs analysis and evaluation).</w:t>
            </w:r>
          </w:p>
          <w:p w:rsidR="009635DD" w:rsidRPr="00415410" w:rsidRDefault="009635DD" w:rsidP="00415410">
            <w:pPr>
              <w:pStyle w:val="ListParagraph"/>
              <w:numPr>
                <w:ilvl w:val="0"/>
                <w:numId w:val="34"/>
              </w:numPr>
              <w:spacing w:before="240"/>
              <w:ind w:left="360"/>
              <w:rPr>
                <w:rFonts w:ascii="Arial" w:hAnsi="Arial" w:cs="Arial"/>
                <w:color w:val="002060"/>
                <w:sz w:val="20"/>
                <w:szCs w:val="20"/>
              </w:rPr>
            </w:pPr>
            <w:r w:rsidRPr="00415410">
              <w:rPr>
                <w:rFonts w:ascii="Arial" w:hAnsi="Arial" w:cs="Arial"/>
                <w:color w:val="002060"/>
                <w:sz w:val="20"/>
                <w:szCs w:val="20"/>
              </w:rPr>
              <w:t>Must have the ability to communicate with, and influence, staff in the areas of learning and development.</w:t>
            </w:r>
          </w:p>
          <w:p w:rsidR="009635DD" w:rsidRPr="00415410" w:rsidRDefault="009635DD" w:rsidP="00415410">
            <w:pPr>
              <w:pStyle w:val="ListParagraph"/>
              <w:numPr>
                <w:ilvl w:val="0"/>
                <w:numId w:val="34"/>
              </w:numPr>
              <w:spacing w:before="240"/>
              <w:ind w:left="360"/>
              <w:rPr>
                <w:rFonts w:ascii="Arial" w:hAnsi="Arial" w:cs="Arial"/>
                <w:color w:val="002060"/>
                <w:sz w:val="20"/>
                <w:szCs w:val="20"/>
              </w:rPr>
            </w:pPr>
            <w:r w:rsidRPr="00415410">
              <w:rPr>
                <w:rFonts w:ascii="Arial" w:hAnsi="Arial" w:cs="Arial"/>
                <w:color w:val="002060"/>
                <w:sz w:val="20"/>
                <w:szCs w:val="20"/>
              </w:rPr>
              <w:t xml:space="preserve">Must demonstrate experience in the delivery of </w:t>
            </w:r>
            <w:r w:rsidR="00E13B40" w:rsidRPr="00415410">
              <w:rPr>
                <w:rFonts w:ascii="Arial" w:hAnsi="Arial" w:cs="Arial"/>
                <w:color w:val="002060"/>
                <w:sz w:val="20"/>
                <w:szCs w:val="20"/>
              </w:rPr>
              <w:t>classroom-based</w:t>
            </w:r>
            <w:r w:rsidRPr="00415410">
              <w:rPr>
                <w:rFonts w:ascii="Arial" w:hAnsi="Arial" w:cs="Arial"/>
                <w:color w:val="002060"/>
                <w:sz w:val="20"/>
                <w:szCs w:val="20"/>
              </w:rPr>
              <w:t xml:space="preserve"> training and the coaching of individuals and groups.</w:t>
            </w:r>
          </w:p>
          <w:p w:rsidR="009635DD" w:rsidRDefault="009635DD" w:rsidP="00415410">
            <w:pPr>
              <w:pStyle w:val="ListParagraph"/>
              <w:numPr>
                <w:ilvl w:val="0"/>
                <w:numId w:val="34"/>
              </w:numPr>
              <w:tabs>
                <w:tab w:val="left" w:pos="3572"/>
              </w:tabs>
              <w:spacing w:before="240"/>
              <w:ind w:left="360"/>
              <w:rPr>
                <w:rFonts w:ascii="Arial" w:hAnsi="Arial" w:cs="Arial"/>
                <w:color w:val="002060"/>
                <w:sz w:val="20"/>
                <w:szCs w:val="20"/>
              </w:rPr>
            </w:pPr>
            <w:r w:rsidRPr="00415410">
              <w:rPr>
                <w:rFonts w:ascii="Arial" w:hAnsi="Arial" w:cs="Arial"/>
                <w:color w:val="002060"/>
                <w:sz w:val="20"/>
                <w:szCs w:val="20"/>
              </w:rPr>
              <w:t>Must demonstrate experience of Microsoft Office packages, including PowerPoint and the ability to use audio/visual technologies in the training environment (Go Pro).</w:t>
            </w:r>
          </w:p>
          <w:p w:rsidR="00415410" w:rsidRPr="00415410" w:rsidRDefault="00415410" w:rsidP="00415410">
            <w:pPr>
              <w:pStyle w:val="ListParagraph"/>
              <w:numPr>
                <w:ilvl w:val="0"/>
                <w:numId w:val="34"/>
              </w:numPr>
              <w:tabs>
                <w:tab w:val="left" w:pos="3572"/>
              </w:tabs>
              <w:spacing w:before="240"/>
              <w:ind w:left="360"/>
              <w:rPr>
                <w:rFonts w:ascii="Arial" w:hAnsi="Arial" w:cs="Arial"/>
                <w:color w:val="002060"/>
                <w:sz w:val="20"/>
                <w:szCs w:val="20"/>
              </w:rPr>
            </w:pPr>
            <w:r>
              <w:rPr>
                <w:rFonts w:ascii="Arial" w:hAnsi="Arial" w:cs="Arial"/>
                <w:color w:val="002060"/>
                <w:sz w:val="20"/>
                <w:szCs w:val="20"/>
              </w:rPr>
              <w:t>Demonstrate experience of effective senior stakeholder management.</w:t>
            </w:r>
          </w:p>
          <w:p w:rsidR="00CB09CF" w:rsidRPr="0041435A" w:rsidRDefault="00CB09CF" w:rsidP="009635DD">
            <w:pPr>
              <w:tabs>
                <w:tab w:val="left" w:pos="3572"/>
              </w:tabs>
              <w:rPr>
                <w:rFonts w:ascii="Arial" w:eastAsia="Times New Roman" w:hAnsi="Arial" w:cs="Arial"/>
                <w:bCs/>
                <w:color w:val="002060"/>
                <w:spacing w:val="-2"/>
                <w:kern w:val="24"/>
                <w:sz w:val="20"/>
                <w:szCs w:val="20"/>
              </w:rPr>
            </w:pPr>
          </w:p>
        </w:tc>
        <w:tc>
          <w:tcPr>
            <w:tcW w:w="4501" w:type="dxa"/>
          </w:tcPr>
          <w:p w:rsidR="00CB09CF" w:rsidRDefault="00CB09CF" w:rsidP="00557976">
            <w:pPr>
              <w:tabs>
                <w:tab w:val="left" w:pos="3572"/>
              </w:tabs>
              <w:rPr>
                <w:rFonts w:ascii="Arial" w:eastAsia="Times New Roman" w:hAnsi="Arial" w:cs="Arial"/>
                <w:bCs/>
                <w:color w:val="002060"/>
                <w:spacing w:val="-2"/>
                <w:kern w:val="24"/>
                <w:sz w:val="20"/>
                <w:szCs w:val="20"/>
              </w:rPr>
            </w:pPr>
          </w:p>
          <w:p w:rsidR="00A47B82" w:rsidRDefault="00A47B82" w:rsidP="00A47B82">
            <w:pPr>
              <w:pStyle w:val="ListParagraph"/>
              <w:numPr>
                <w:ilvl w:val="0"/>
                <w:numId w:val="34"/>
              </w:numPr>
              <w:tabs>
                <w:tab w:val="left" w:pos="3572"/>
              </w:tabs>
              <w:rPr>
                <w:rFonts w:ascii="Arial" w:eastAsia="Times New Roman" w:hAnsi="Arial" w:cs="Arial"/>
                <w:bCs/>
                <w:color w:val="002060"/>
                <w:spacing w:val="-2"/>
                <w:kern w:val="24"/>
                <w:sz w:val="20"/>
                <w:szCs w:val="20"/>
              </w:rPr>
            </w:pPr>
            <w:r>
              <w:rPr>
                <w:rFonts w:ascii="Arial" w:eastAsia="Times New Roman" w:hAnsi="Arial" w:cs="Arial"/>
                <w:bCs/>
                <w:color w:val="002060"/>
                <w:spacing w:val="-2"/>
                <w:kern w:val="24"/>
                <w:sz w:val="20"/>
                <w:szCs w:val="20"/>
              </w:rPr>
              <w:t>Experience of creating learning products utilising blended approaches</w:t>
            </w:r>
          </w:p>
          <w:p w:rsidR="00A47B82" w:rsidRDefault="00A47B82" w:rsidP="00A47B82">
            <w:pPr>
              <w:pStyle w:val="ListParagraph"/>
              <w:tabs>
                <w:tab w:val="left" w:pos="3572"/>
              </w:tabs>
              <w:rPr>
                <w:rFonts w:ascii="Arial" w:eastAsia="Times New Roman" w:hAnsi="Arial" w:cs="Arial"/>
                <w:bCs/>
                <w:color w:val="002060"/>
                <w:spacing w:val="-2"/>
                <w:kern w:val="24"/>
                <w:sz w:val="20"/>
                <w:szCs w:val="20"/>
              </w:rPr>
            </w:pPr>
          </w:p>
          <w:p w:rsidR="00A47B82" w:rsidRDefault="00A47B82" w:rsidP="00A47B82">
            <w:pPr>
              <w:pStyle w:val="ListParagraph"/>
              <w:tabs>
                <w:tab w:val="left" w:pos="3572"/>
              </w:tabs>
              <w:rPr>
                <w:rFonts w:ascii="Arial" w:eastAsia="Times New Roman" w:hAnsi="Arial" w:cs="Arial"/>
                <w:bCs/>
                <w:color w:val="002060"/>
                <w:spacing w:val="-2"/>
                <w:kern w:val="24"/>
                <w:sz w:val="20"/>
                <w:szCs w:val="20"/>
              </w:rPr>
            </w:pPr>
          </w:p>
          <w:p w:rsidR="00A47B82" w:rsidRDefault="00A47B82" w:rsidP="00A47B82">
            <w:pPr>
              <w:pStyle w:val="ListParagraph"/>
              <w:tabs>
                <w:tab w:val="left" w:pos="3572"/>
              </w:tabs>
              <w:rPr>
                <w:rFonts w:ascii="Arial" w:eastAsia="Times New Roman" w:hAnsi="Arial" w:cs="Arial"/>
                <w:bCs/>
                <w:color w:val="002060"/>
                <w:spacing w:val="-2"/>
                <w:kern w:val="24"/>
                <w:sz w:val="20"/>
                <w:szCs w:val="20"/>
              </w:rPr>
            </w:pPr>
          </w:p>
          <w:p w:rsidR="00A47B82" w:rsidRDefault="00A47B82" w:rsidP="00A47B82">
            <w:pPr>
              <w:pStyle w:val="ListParagraph"/>
              <w:tabs>
                <w:tab w:val="left" w:pos="3572"/>
              </w:tabs>
              <w:rPr>
                <w:rFonts w:ascii="Arial" w:eastAsia="Times New Roman" w:hAnsi="Arial" w:cs="Arial"/>
                <w:bCs/>
                <w:color w:val="002060"/>
                <w:spacing w:val="-2"/>
                <w:kern w:val="24"/>
                <w:sz w:val="20"/>
                <w:szCs w:val="20"/>
              </w:rPr>
            </w:pPr>
          </w:p>
          <w:p w:rsidR="00A47B82" w:rsidRDefault="00A47B82" w:rsidP="00A47B82">
            <w:pPr>
              <w:pStyle w:val="ListParagraph"/>
              <w:numPr>
                <w:ilvl w:val="0"/>
                <w:numId w:val="34"/>
              </w:numPr>
              <w:tabs>
                <w:tab w:val="left" w:pos="3572"/>
              </w:tabs>
              <w:rPr>
                <w:rFonts w:ascii="Arial" w:eastAsia="Times New Roman" w:hAnsi="Arial" w:cs="Arial"/>
                <w:bCs/>
                <w:color w:val="002060"/>
                <w:spacing w:val="-2"/>
                <w:kern w:val="24"/>
                <w:sz w:val="20"/>
                <w:szCs w:val="20"/>
              </w:rPr>
            </w:pPr>
            <w:r>
              <w:rPr>
                <w:rFonts w:ascii="Arial" w:eastAsia="Times New Roman" w:hAnsi="Arial" w:cs="Arial"/>
                <w:bCs/>
                <w:color w:val="002060"/>
                <w:spacing w:val="-2"/>
                <w:kern w:val="24"/>
                <w:sz w:val="20"/>
                <w:szCs w:val="20"/>
              </w:rPr>
              <w:t>Experience of working in a business partnering type position</w:t>
            </w:r>
          </w:p>
          <w:p w:rsidR="00A47B82" w:rsidRDefault="00A47B82" w:rsidP="00A47B82">
            <w:pPr>
              <w:tabs>
                <w:tab w:val="left" w:pos="3572"/>
              </w:tabs>
              <w:rPr>
                <w:rFonts w:ascii="Arial" w:eastAsia="Times New Roman" w:hAnsi="Arial" w:cs="Arial"/>
                <w:bCs/>
                <w:color w:val="002060"/>
                <w:spacing w:val="-2"/>
                <w:kern w:val="24"/>
                <w:sz w:val="20"/>
                <w:szCs w:val="20"/>
              </w:rPr>
            </w:pPr>
          </w:p>
          <w:p w:rsidR="00A47B82" w:rsidRDefault="00A47B82" w:rsidP="00A47B82">
            <w:pPr>
              <w:tabs>
                <w:tab w:val="left" w:pos="3572"/>
              </w:tabs>
              <w:rPr>
                <w:rFonts w:ascii="Arial" w:eastAsia="Times New Roman" w:hAnsi="Arial" w:cs="Arial"/>
                <w:bCs/>
                <w:color w:val="002060"/>
                <w:spacing w:val="-2"/>
                <w:kern w:val="24"/>
                <w:sz w:val="20"/>
                <w:szCs w:val="20"/>
              </w:rPr>
            </w:pPr>
          </w:p>
          <w:p w:rsidR="00A47B82" w:rsidRDefault="00A47B82" w:rsidP="00A47B82">
            <w:pPr>
              <w:tabs>
                <w:tab w:val="left" w:pos="3572"/>
              </w:tabs>
              <w:rPr>
                <w:rFonts w:ascii="Arial" w:eastAsia="Times New Roman" w:hAnsi="Arial" w:cs="Arial"/>
                <w:bCs/>
                <w:color w:val="002060"/>
                <w:spacing w:val="-2"/>
                <w:kern w:val="24"/>
                <w:sz w:val="20"/>
                <w:szCs w:val="20"/>
              </w:rPr>
            </w:pPr>
          </w:p>
          <w:p w:rsidR="00A47B82" w:rsidRDefault="00A47B82" w:rsidP="00A47B82">
            <w:pPr>
              <w:tabs>
                <w:tab w:val="left" w:pos="3572"/>
              </w:tabs>
              <w:rPr>
                <w:rFonts w:ascii="Arial" w:eastAsia="Times New Roman" w:hAnsi="Arial" w:cs="Arial"/>
                <w:bCs/>
                <w:color w:val="002060"/>
                <w:spacing w:val="-2"/>
                <w:kern w:val="24"/>
                <w:sz w:val="20"/>
                <w:szCs w:val="20"/>
              </w:rPr>
            </w:pPr>
          </w:p>
          <w:p w:rsidR="00A47B82" w:rsidRDefault="00A47B82" w:rsidP="00A47B82">
            <w:pPr>
              <w:tabs>
                <w:tab w:val="left" w:pos="3572"/>
              </w:tabs>
              <w:rPr>
                <w:rFonts w:ascii="Arial" w:eastAsia="Times New Roman" w:hAnsi="Arial" w:cs="Arial"/>
                <w:bCs/>
                <w:color w:val="002060"/>
                <w:spacing w:val="-2"/>
                <w:kern w:val="24"/>
                <w:sz w:val="20"/>
                <w:szCs w:val="20"/>
              </w:rPr>
            </w:pPr>
          </w:p>
          <w:p w:rsidR="00A47B82" w:rsidRDefault="00A47B82" w:rsidP="00A47B82">
            <w:pPr>
              <w:tabs>
                <w:tab w:val="left" w:pos="3572"/>
              </w:tabs>
              <w:rPr>
                <w:rFonts w:ascii="Arial" w:eastAsia="Times New Roman" w:hAnsi="Arial" w:cs="Arial"/>
                <w:bCs/>
                <w:color w:val="002060"/>
                <w:spacing w:val="-2"/>
                <w:kern w:val="24"/>
                <w:sz w:val="20"/>
                <w:szCs w:val="20"/>
              </w:rPr>
            </w:pPr>
          </w:p>
          <w:p w:rsidR="00A47B82" w:rsidRDefault="00A47B82" w:rsidP="00A47B82">
            <w:pPr>
              <w:tabs>
                <w:tab w:val="left" w:pos="3572"/>
              </w:tabs>
              <w:rPr>
                <w:rFonts w:ascii="Arial" w:eastAsia="Times New Roman" w:hAnsi="Arial" w:cs="Arial"/>
                <w:bCs/>
                <w:color w:val="002060"/>
                <w:spacing w:val="-2"/>
                <w:kern w:val="24"/>
                <w:sz w:val="20"/>
                <w:szCs w:val="20"/>
              </w:rPr>
            </w:pPr>
          </w:p>
          <w:p w:rsidR="00A47B82" w:rsidRDefault="00A47B82" w:rsidP="00A47B82">
            <w:pPr>
              <w:tabs>
                <w:tab w:val="left" w:pos="3572"/>
              </w:tabs>
              <w:rPr>
                <w:rFonts w:ascii="Arial" w:eastAsia="Times New Roman" w:hAnsi="Arial" w:cs="Arial"/>
                <w:bCs/>
                <w:color w:val="002060"/>
                <w:spacing w:val="-2"/>
                <w:kern w:val="24"/>
                <w:sz w:val="20"/>
                <w:szCs w:val="20"/>
              </w:rPr>
            </w:pPr>
          </w:p>
          <w:p w:rsidR="00A47B82" w:rsidRPr="00A47B82" w:rsidRDefault="00A47B82" w:rsidP="00A47B82">
            <w:pPr>
              <w:pStyle w:val="ListParagraph"/>
              <w:numPr>
                <w:ilvl w:val="0"/>
                <w:numId w:val="34"/>
              </w:numPr>
              <w:tabs>
                <w:tab w:val="left" w:pos="3572"/>
              </w:tabs>
              <w:rPr>
                <w:rFonts w:ascii="Arial" w:eastAsia="Times New Roman" w:hAnsi="Arial" w:cs="Arial"/>
                <w:bCs/>
                <w:color w:val="002060"/>
                <w:spacing w:val="-2"/>
                <w:kern w:val="24"/>
                <w:sz w:val="20"/>
                <w:szCs w:val="20"/>
              </w:rPr>
            </w:pPr>
            <w:r>
              <w:rPr>
                <w:rFonts w:ascii="Arial" w:eastAsia="Times New Roman" w:hAnsi="Arial" w:cs="Arial"/>
                <w:bCs/>
                <w:color w:val="002060"/>
                <w:spacing w:val="-2"/>
                <w:kern w:val="24"/>
                <w:sz w:val="20"/>
                <w:szCs w:val="20"/>
              </w:rPr>
              <w:t>Ability to effective</w:t>
            </w:r>
            <w:r w:rsidR="00F33E44">
              <w:rPr>
                <w:rFonts w:ascii="Arial" w:eastAsia="Times New Roman" w:hAnsi="Arial" w:cs="Arial"/>
                <w:bCs/>
                <w:color w:val="002060"/>
                <w:spacing w:val="-2"/>
                <w:kern w:val="24"/>
                <w:sz w:val="20"/>
                <w:szCs w:val="20"/>
              </w:rPr>
              <w:t>ly</w:t>
            </w:r>
            <w:bookmarkStart w:id="0" w:name="_GoBack"/>
            <w:bookmarkEnd w:id="0"/>
            <w:r>
              <w:rPr>
                <w:rFonts w:ascii="Arial" w:eastAsia="Times New Roman" w:hAnsi="Arial" w:cs="Arial"/>
                <w:bCs/>
                <w:color w:val="002060"/>
                <w:spacing w:val="-2"/>
                <w:kern w:val="24"/>
                <w:sz w:val="20"/>
                <w:szCs w:val="20"/>
              </w:rPr>
              <w:t xml:space="preserve"> communicate at all levels of the organisation</w:t>
            </w:r>
          </w:p>
        </w:tc>
      </w:tr>
    </w:tbl>
    <w:p w:rsidR="000B34F2" w:rsidRPr="0041435A" w:rsidRDefault="000B34F2">
      <w:pPr>
        <w:rPr>
          <w:rFonts w:ascii="Arial" w:hAnsi="Arial" w:cs="Arial"/>
          <w:color w:val="002060"/>
          <w:sz w:val="20"/>
          <w:szCs w:val="20"/>
        </w:rPr>
      </w:pPr>
    </w:p>
    <w:tbl>
      <w:tblPr>
        <w:tblStyle w:val="TableGrid"/>
        <w:tblW w:w="9036" w:type="dxa"/>
        <w:tblLook w:val="04A0" w:firstRow="1" w:lastRow="0" w:firstColumn="1" w:lastColumn="0" w:noHBand="0" w:noVBand="1"/>
      </w:tblPr>
      <w:tblGrid>
        <w:gridCol w:w="9036"/>
      </w:tblGrid>
      <w:tr w:rsidR="0041435A" w:rsidRPr="0041435A" w:rsidTr="00557976">
        <w:trPr>
          <w:trHeight w:val="193"/>
        </w:trPr>
        <w:tc>
          <w:tcPr>
            <w:tcW w:w="9036" w:type="dxa"/>
            <w:shd w:val="clear" w:color="auto" w:fill="44546A" w:themeFill="text2"/>
          </w:tcPr>
          <w:p w:rsidR="00F370AA" w:rsidRPr="0041435A" w:rsidRDefault="00F370AA" w:rsidP="007971D0">
            <w:pPr>
              <w:tabs>
                <w:tab w:val="left" w:pos="3572"/>
              </w:tabs>
              <w:rPr>
                <w:rFonts w:ascii="Arial" w:eastAsia="Times New Roman" w:hAnsi="Arial" w:cs="Arial"/>
                <w:b/>
                <w:bCs/>
                <w:color w:val="002060"/>
                <w:spacing w:val="-2"/>
                <w:kern w:val="24"/>
                <w:sz w:val="20"/>
                <w:szCs w:val="20"/>
                <w:lang w:eastAsia="en-GB"/>
              </w:rPr>
            </w:pPr>
            <w:r w:rsidRPr="00597ED8">
              <w:rPr>
                <w:rFonts w:ascii="Arial" w:eastAsia="Times New Roman" w:hAnsi="Arial" w:cs="Arial"/>
                <w:b/>
                <w:bCs/>
                <w:color w:val="FFFFFF" w:themeColor="background1"/>
                <w:spacing w:val="-2"/>
                <w:kern w:val="24"/>
                <w:sz w:val="20"/>
                <w:szCs w:val="20"/>
                <w:lang w:eastAsia="en-GB"/>
              </w:rPr>
              <w:t xml:space="preserve">CPD Requirements </w:t>
            </w:r>
          </w:p>
        </w:tc>
      </w:tr>
      <w:tr w:rsidR="00F370AA" w:rsidRPr="0041435A" w:rsidTr="00557976">
        <w:trPr>
          <w:trHeight w:val="956"/>
        </w:trPr>
        <w:tc>
          <w:tcPr>
            <w:tcW w:w="9036" w:type="dxa"/>
          </w:tcPr>
          <w:p w:rsidR="00D56BA7" w:rsidRPr="0041435A" w:rsidRDefault="00D56BA7" w:rsidP="00635326">
            <w:pPr>
              <w:autoSpaceDE w:val="0"/>
              <w:autoSpaceDN w:val="0"/>
              <w:adjustRightInd w:val="0"/>
              <w:spacing w:before="240" w:after="156"/>
              <w:rPr>
                <w:rFonts w:ascii="Arial" w:hAnsi="Arial" w:cs="Arial"/>
                <w:color w:val="002060"/>
                <w:sz w:val="20"/>
                <w:szCs w:val="20"/>
              </w:rPr>
            </w:pPr>
            <w:r w:rsidRPr="0041435A">
              <w:rPr>
                <w:rFonts w:ascii="Arial" w:hAnsi="Arial" w:cs="Arial"/>
                <w:color w:val="002060"/>
                <w:sz w:val="20"/>
                <w:szCs w:val="20"/>
              </w:rPr>
              <w:t>Continuously review, manage and maintain personal and professional development in relation to policing, teaching and learning practice.</w:t>
            </w:r>
          </w:p>
          <w:p w:rsidR="00635326" w:rsidRDefault="00635326" w:rsidP="00635326">
            <w:pPr>
              <w:autoSpaceDE w:val="0"/>
              <w:autoSpaceDN w:val="0"/>
              <w:adjustRightInd w:val="0"/>
              <w:spacing w:before="240" w:after="156"/>
              <w:rPr>
                <w:rFonts w:ascii="Arial" w:hAnsi="Arial" w:cs="Arial"/>
                <w:color w:val="002060"/>
                <w:sz w:val="20"/>
                <w:szCs w:val="20"/>
              </w:rPr>
            </w:pPr>
            <w:r w:rsidRPr="0041435A">
              <w:rPr>
                <w:rFonts w:ascii="Arial" w:hAnsi="Arial" w:cs="Arial"/>
                <w:color w:val="002060"/>
                <w:sz w:val="20"/>
                <w:szCs w:val="20"/>
              </w:rPr>
              <w:t>Postholder will be required to achieve Level 5 qualification.</w:t>
            </w:r>
          </w:p>
          <w:p w:rsidR="00E13B40" w:rsidRPr="0041435A" w:rsidRDefault="00E13B40" w:rsidP="00635326">
            <w:pPr>
              <w:autoSpaceDE w:val="0"/>
              <w:autoSpaceDN w:val="0"/>
              <w:adjustRightInd w:val="0"/>
              <w:spacing w:before="240" w:after="156"/>
              <w:rPr>
                <w:rFonts w:ascii="Arial" w:hAnsi="Arial" w:cs="Arial"/>
                <w:color w:val="002060"/>
                <w:sz w:val="20"/>
                <w:szCs w:val="20"/>
              </w:rPr>
            </w:pPr>
            <w:r>
              <w:rPr>
                <w:rFonts w:ascii="Arial" w:hAnsi="Arial" w:cs="Arial"/>
                <w:color w:val="002060"/>
                <w:sz w:val="20"/>
                <w:szCs w:val="20"/>
              </w:rPr>
              <w:t>Postholder may be asked to undertake additional qualifications as required by the organisation</w:t>
            </w:r>
          </w:p>
        </w:tc>
      </w:tr>
    </w:tbl>
    <w:p w:rsidR="00CE1263" w:rsidRPr="00597ED8" w:rsidRDefault="00CE1263">
      <w:pPr>
        <w:rPr>
          <w:rFonts w:ascii="Arial" w:hAnsi="Arial" w:cs="Arial"/>
          <w:color w:val="FFFFFF" w:themeColor="background1"/>
          <w:sz w:val="20"/>
          <w:szCs w:val="20"/>
        </w:rPr>
      </w:pPr>
    </w:p>
    <w:tbl>
      <w:tblPr>
        <w:tblStyle w:val="TableGrid"/>
        <w:tblW w:w="0" w:type="auto"/>
        <w:tblLook w:val="04A0" w:firstRow="1" w:lastRow="0" w:firstColumn="1" w:lastColumn="0" w:noHBand="0" w:noVBand="1"/>
      </w:tblPr>
      <w:tblGrid>
        <w:gridCol w:w="9001"/>
      </w:tblGrid>
      <w:tr w:rsidR="00597ED8" w:rsidRPr="00597ED8" w:rsidTr="00AF108F">
        <w:trPr>
          <w:trHeight w:val="205"/>
        </w:trPr>
        <w:tc>
          <w:tcPr>
            <w:tcW w:w="9001" w:type="dxa"/>
            <w:shd w:val="clear" w:color="auto" w:fill="44546A" w:themeFill="text2"/>
          </w:tcPr>
          <w:p w:rsidR="00AF108F" w:rsidRPr="00597ED8" w:rsidRDefault="00AF108F" w:rsidP="0060652C">
            <w:pPr>
              <w:tabs>
                <w:tab w:val="left" w:pos="3572"/>
              </w:tabs>
              <w:rPr>
                <w:rFonts w:ascii="Arial" w:eastAsia="Times New Roman" w:hAnsi="Arial" w:cs="Arial"/>
                <w:b/>
                <w:bCs/>
                <w:color w:val="FFFFFF" w:themeColor="background1"/>
                <w:spacing w:val="-2"/>
                <w:kern w:val="24"/>
                <w:sz w:val="20"/>
                <w:szCs w:val="20"/>
                <w:lang w:eastAsia="en-GB"/>
              </w:rPr>
            </w:pPr>
            <w:r w:rsidRPr="00597ED8">
              <w:rPr>
                <w:rFonts w:ascii="Arial" w:eastAsia="Times New Roman" w:hAnsi="Arial" w:cs="Arial"/>
                <w:b/>
                <w:bCs/>
                <w:color w:val="FFFFFF" w:themeColor="background1"/>
                <w:spacing w:val="-2"/>
                <w:kern w:val="24"/>
                <w:sz w:val="20"/>
                <w:szCs w:val="20"/>
                <w:lang w:eastAsia="en-GB"/>
              </w:rPr>
              <w:t xml:space="preserve">Professional Registration/Licences </w:t>
            </w:r>
          </w:p>
        </w:tc>
      </w:tr>
      <w:tr w:rsidR="00AF108F" w:rsidRPr="0041435A" w:rsidTr="00822EF3">
        <w:trPr>
          <w:trHeight w:val="898"/>
        </w:trPr>
        <w:tc>
          <w:tcPr>
            <w:tcW w:w="9001" w:type="dxa"/>
          </w:tcPr>
          <w:p w:rsidR="00327863" w:rsidRPr="0041435A" w:rsidRDefault="00327863" w:rsidP="00327863">
            <w:pPr>
              <w:rPr>
                <w:rFonts w:ascii="Arial" w:eastAsia="Times New Roman" w:hAnsi="Arial" w:cs="Arial"/>
                <w:bCs/>
                <w:color w:val="002060"/>
                <w:spacing w:val="-2"/>
                <w:kern w:val="24"/>
                <w:sz w:val="20"/>
                <w:szCs w:val="20"/>
              </w:rPr>
            </w:pPr>
          </w:p>
          <w:p w:rsidR="00327863" w:rsidRPr="0041435A" w:rsidRDefault="00327863" w:rsidP="00327863">
            <w:pPr>
              <w:rPr>
                <w:rFonts w:ascii="Arial" w:eastAsia="Times New Roman" w:hAnsi="Arial" w:cs="Arial"/>
                <w:bCs/>
                <w:color w:val="002060"/>
                <w:spacing w:val="-2"/>
                <w:kern w:val="24"/>
                <w:sz w:val="20"/>
                <w:szCs w:val="20"/>
              </w:rPr>
            </w:pPr>
            <w:r w:rsidRPr="0041435A">
              <w:rPr>
                <w:rFonts w:ascii="Arial" w:eastAsia="Times New Roman" w:hAnsi="Arial" w:cs="Arial"/>
                <w:bCs/>
                <w:color w:val="002060"/>
                <w:spacing w:val="-2"/>
                <w:kern w:val="24"/>
                <w:sz w:val="20"/>
                <w:szCs w:val="20"/>
              </w:rPr>
              <w:t>Holder of a full UK driving licence (essential).</w:t>
            </w:r>
          </w:p>
          <w:p w:rsidR="000A2411" w:rsidRPr="0041435A" w:rsidRDefault="000A2411" w:rsidP="00327863">
            <w:pPr>
              <w:rPr>
                <w:rFonts w:ascii="Arial" w:eastAsia="Times New Roman" w:hAnsi="Arial" w:cs="Arial"/>
                <w:bCs/>
                <w:color w:val="002060"/>
                <w:spacing w:val="-2"/>
                <w:kern w:val="24"/>
                <w:sz w:val="20"/>
                <w:szCs w:val="20"/>
              </w:rPr>
            </w:pPr>
          </w:p>
        </w:tc>
      </w:tr>
    </w:tbl>
    <w:p w:rsidR="00FB6856" w:rsidRPr="00597ED8" w:rsidRDefault="00FB6856">
      <w:pPr>
        <w:rPr>
          <w:rFonts w:ascii="Arial" w:hAnsi="Arial" w:cs="Arial"/>
          <w:color w:val="FFFFFF" w:themeColor="background1"/>
          <w:sz w:val="20"/>
          <w:szCs w:val="20"/>
        </w:rPr>
      </w:pPr>
    </w:p>
    <w:tbl>
      <w:tblPr>
        <w:tblStyle w:val="TableGrid1"/>
        <w:tblW w:w="0" w:type="auto"/>
        <w:tblLook w:val="04A0" w:firstRow="1" w:lastRow="0" w:firstColumn="1" w:lastColumn="0" w:noHBand="0" w:noVBand="1"/>
      </w:tblPr>
      <w:tblGrid>
        <w:gridCol w:w="3681"/>
        <w:gridCol w:w="921"/>
        <w:gridCol w:w="1063"/>
        <w:gridCol w:w="1134"/>
        <w:gridCol w:w="1134"/>
        <w:gridCol w:w="1068"/>
      </w:tblGrid>
      <w:tr w:rsidR="00597ED8" w:rsidRPr="00597ED8" w:rsidTr="00450DB9">
        <w:trPr>
          <w:trHeight w:val="205"/>
        </w:trPr>
        <w:tc>
          <w:tcPr>
            <w:tcW w:w="9001" w:type="dxa"/>
            <w:gridSpan w:val="6"/>
            <w:shd w:val="clear" w:color="auto" w:fill="003671"/>
          </w:tcPr>
          <w:p w:rsidR="00FB6856" w:rsidRPr="00597ED8" w:rsidRDefault="00FB6856" w:rsidP="00450DB9">
            <w:pPr>
              <w:tabs>
                <w:tab w:val="left" w:pos="3572"/>
              </w:tabs>
              <w:rPr>
                <w:rFonts w:ascii="Arial" w:eastAsia="Times New Roman" w:hAnsi="Arial" w:cs="Arial"/>
                <w:b/>
                <w:bCs/>
                <w:color w:val="FFFFFF" w:themeColor="background1"/>
                <w:spacing w:val="-2"/>
                <w:kern w:val="24"/>
                <w:sz w:val="20"/>
                <w:szCs w:val="20"/>
                <w:lang w:eastAsia="en-GB"/>
              </w:rPr>
            </w:pPr>
            <w:r w:rsidRPr="00597ED8">
              <w:rPr>
                <w:rFonts w:ascii="Arial" w:eastAsia="Times New Roman" w:hAnsi="Arial" w:cs="Arial"/>
                <w:b/>
                <w:bCs/>
                <w:color w:val="FFFFFF" w:themeColor="background1"/>
                <w:spacing w:val="-2"/>
                <w:kern w:val="24"/>
                <w:sz w:val="20"/>
                <w:szCs w:val="20"/>
                <w:lang w:eastAsia="en-GB"/>
              </w:rPr>
              <w:t>Special Conditions</w:t>
            </w:r>
          </w:p>
        </w:tc>
      </w:tr>
      <w:tr w:rsidR="0041435A" w:rsidRPr="0041435A" w:rsidTr="00450DB9">
        <w:trPr>
          <w:trHeight w:val="333"/>
        </w:trPr>
        <w:tc>
          <w:tcPr>
            <w:tcW w:w="3681" w:type="dxa"/>
            <w:vAlign w:val="center"/>
          </w:tcPr>
          <w:p w:rsidR="00FB6856" w:rsidRPr="0041435A" w:rsidRDefault="00FB6856" w:rsidP="00450DB9">
            <w:pPr>
              <w:tabs>
                <w:tab w:val="left" w:pos="3572"/>
              </w:tabs>
              <w:rPr>
                <w:rFonts w:ascii="Arial" w:eastAsia="Times New Roman" w:hAnsi="Arial" w:cs="Arial"/>
                <w:bCs/>
                <w:color w:val="002060"/>
                <w:spacing w:val="-2"/>
                <w:kern w:val="24"/>
                <w:sz w:val="20"/>
                <w:szCs w:val="20"/>
              </w:rPr>
            </w:pPr>
            <w:r w:rsidRPr="0041435A">
              <w:rPr>
                <w:rFonts w:ascii="Arial" w:eastAsia="Times New Roman" w:hAnsi="Arial" w:cs="Arial"/>
                <w:bCs/>
                <w:color w:val="002060"/>
                <w:spacing w:val="-2"/>
                <w:kern w:val="24"/>
                <w:sz w:val="20"/>
                <w:szCs w:val="20"/>
              </w:rPr>
              <w:t>Own car for business use</w:t>
            </w:r>
          </w:p>
        </w:tc>
        <w:tc>
          <w:tcPr>
            <w:tcW w:w="5320" w:type="dxa"/>
            <w:gridSpan w:val="5"/>
            <w:vAlign w:val="center"/>
          </w:tcPr>
          <w:p w:rsidR="00FB6856" w:rsidRPr="0041435A" w:rsidRDefault="00FB6856" w:rsidP="00450DB9">
            <w:pPr>
              <w:rPr>
                <w:rFonts w:ascii="Arial" w:eastAsia="Times New Roman" w:hAnsi="Arial" w:cs="Arial"/>
                <w:bCs/>
                <w:color w:val="002060"/>
                <w:spacing w:val="-2"/>
                <w:kern w:val="24"/>
                <w:sz w:val="20"/>
                <w:szCs w:val="20"/>
              </w:rPr>
            </w:pPr>
            <w:r w:rsidRPr="0041435A">
              <w:rPr>
                <w:rFonts w:ascii="Arial" w:eastAsia="Times New Roman" w:hAnsi="Arial" w:cs="Arial"/>
                <w:bCs/>
                <w:color w:val="002060"/>
                <w:spacing w:val="-2"/>
                <w:kern w:val="24"/>
                <w:sz w:val="20"/>
                <w:szCs w:val="20"/>
              </w:rPr>
              <w:t>Yes</w:t>
            </w:r>
          </w:p>
        </w:tc>
      </w:tr>
      <w:tr w:rsidR="0041435A" w:rsidRPr="0041435A" w:rsidTr="00450DB9">
        <w:trPr>
          <w:trHeight w:val="333"/>
        </w:trPr>
        <w:tc>
          <w:tcPr>
            <w:tcW w:w="3681" w:type="dxa"/>
            <w:vAlign w:val="center"/>
          </w:tcPr>
          <w:p w:rsidR="00FB6856" w:rsidRPr="0041435A" w:rsidRDefault="00FB6856" w:rsidP="00450DB9">
            <w:pPr>
              <w:tabs>
                <w:tab w:val="left" w:pos="3572"/>
              </w:tabs>
              <w:rPr>
                <w:rFonts w:ascii="Arial" w:eastAsia="Times New Roman" w:hAnsi="Arial" w:cs="Arial"/>
                <w:bCs/>
                <w:color w:val="002060"/>
                <w:spacing w:val="-2"/>
                <w:kern w:val="24"/>
                <w:sz w:val="20"/>
                <w:szCs w:val="20"/>
              </w:rPr>
            </w:pPr>
            <w:r w:rsidRPr="0041435A">
              <w:rPr>
                <w:rFonts w:ascii="Arial" w:eastAsia="Times New Roman" w:hAnsi="Arial" w:cs="Arial"/>
                <w:bCs/>
                <w:color w:val="002060"/>
                <w:spacing w:val="-2"/>
                <w:kern w:val="24"/>
                <w:sz w:val="20"/>
                <w:szCs w:val="20"/>
              </w:rPr>
              <w:t>Higher level vetting required</w:t>
            </w:r>
          </w:p>
        </w:tc>
        <w:tc>
          <w:tcPr>
            <w:tcW w:w="5320" w:type="dxa"/>
            <w:gridSpan w:val="5"/>
            <w:vAlign w:val="center"/>
          </w:tcPr>
          <w:p w:rsidR="00FB6856" w:rsidRPr="0041435A" w:rsidRDefault="00FB6856" w:rsidP="00450DB9">
            <w:pPr>
              <w:rPr>
                <w:rFonts w:ascii="Arial" w:eastAsia="Times New Roman" w:hAnsi="Arial" w:cs="Arial"/>
                <w:bCs/>
                <w:color w:val="002060"/>
                <w:spacing w:val="-2"/>
                <w:kern w:val="24"/>
                <w:sz w:val="20"/>
                <w:szCs w:val="20"/>
              </w:rPr>
            </w:pPr>
            <w:r w:rsidRPr="0041435A">
              <w:rPr>
                <w:rFonts w:ascii="Arial" w:eastAsia="Times New Roman" w:hAnsi="Arial" w:cs="Arial"/>
                <w:bCs/>
                <w:color w:val="002060"/>
                <w:spacing w:val="-2"/>
                <w:kern w:val="24"/>
                <w:sz w:val="20"/>
                <w:szCs w:val="20"/>
              </w:rPr>
              <w:t>No</w:t>
            </w:r>
          </w:p>
        </w:tc>
      </w:tr>
      <w:tr w:rsidR="0041435A" w:rsidRPr="0041435A" w:rsidTr="00450DB9">
        <w:trPr>
          <w:trHeight w:val="333"/>
        </w:trPr>
        <w:tc>
          <w:tcPr>
            <w:tcW w:w="3681" w:type="dxa"/>
            <w:vAlign w:val="center"/>
          </w:tcPr>
          <w:p w:rsidR="00FB6856" w:rsidRPr="0041435A" w:rsidRDefault="00FB6856" w:rsidP="00450DB9">
            <w:pPr>
              <w:tabs>
                <w:tab w:val="left" w:pos="3572"/>
              </w:tabs>
              <w:rPr>
                <w:rFonts w:ascii="Arial" w:eastAsia="Times New Roman" w:hAnsi="Arial" w:cs="Arial"/>
                <w:bCs/>
                <w:color w:val="002060"/>
                <w:spacing w:val="-2"/>
                <w:kern w:val="24"/>
                <w:sz w:val="20"/>
                <w:szCs w:val="20"/>
              </w:rPr>
            </w:pPr>
            <w:r w:rsidRPr="0041435A">
              <w:rPr>
                <w:rFonts w:ascii="Arial" w:eastAsia="Times New Roman" w:hAnsi="Arial" w:cs="Arial"/>
                <w:bCs/>
                <w:color w:val="002060"/>
                <w:spacing w:val="-2"/>
                <w:kern w:val="24"/>
                <w:sz w:val="20"/>
                <w:szCs w:val="20"/>
              </w:rPr>
              <w:t>Requirement to wear Uniform</w:t>
            </w:r>
          </w:p>
        </w:tc>
        <w:tc>
          <w:tcPr>
            <w:tcW w:w="5320" w:type="dxa"/>
            <w:gridSpan w:val="5"/>
            <w:vAlign w:val="center"/>
          </w:tcPr>
          <w:p w:rsidR="00FB6856" w:rsidRPr="0041435A" w:rsidRDefault="00FB6856" w:rsidP="00450DB9">
            <w:pPr>
              <w:rPr>
                <w:rFonts w:ascii="Arial" w:eastAsia="Times New Roman" w:hAnsi="Arial" w:cs="Arial"/>
                <w:bCs/>
                <w:color w:val="002060"/>
                <w:spacing w:val="-2"/>
                <w:kern w:val="24"/>
                <w:sz w:val="20"/>
                <w:szCs w:val="20"/>
              </w:rPr>
            </w:pPr>
            <w:r w:rsidRPr="0041435A">
              <w:rPr>
                <w:rFonts w:ascii="Arial" w:eastAsia="Times New Roman" w:hAnsi="Arial" w:cs="Arial"/>
                <w:bCs/>
                <w:color w:val="002060"/>
                <w:spacing w:val="-2"/>
                <w:kern w:val="24"/>
                <w:sz w:val="20"/>
                <w:szCs w:val="20"/>
              </w:rPr>
              <w:t>No</w:t>
            </w:r>
          </w:p>
        </w:tc>
      </w:tr>
      <w:tr w:rsidR="0041435A" w:rsidRPr="0041435A" w:rsidTr="00450DB9">
        <w:trPr>
          <w:trHeight w:val="333"/>
        </w:trPr>
        <w:tc>
          <w:tcPr>
            <w:tcW w:w="3681" w:type="dxa"/>
            <w:vAlign w:val="center"/>
          </w:tcPr>
          <w:p w:rsidR="00FB6856" w:rsidRPr="0041435A" w:rsidRDefault="00FB6856" w:rsidP="00450DB9">
            <w:pPr>
              <w:tabs>
                <w:tab w:val="left" w:pos="3572"/>
              </w:tabs>
              <w:rPr>
                <w:rFonts w:ascii="Arial" w:eastAsia="Times New Roman" w:hAnsi="Arial" w:cs="Arial"/>
                <w:bCs/>
                <w:color w:val="002060"/>
                <w:spacing w:val="-2"/>
                <w:kern w:val="24"/>
                <w:sz w:val="20"/>
                <w:szCs w:val="20"/>
              </w:rPr>
            </w:pPr>
            <w:r w:rsidRPr="0041435A">
              <w:rPr>
                <w:rFonts w:ascii="Arial" w:eastAsia="Times New Roman" w:hAnsi="Arial" w:cs="Arial"/>
                <w:bCs/>
                <w:color w:val="002060"/>
                <w:spacing w:val="-2"/>
                <w:kern w:val="24"/>
                <w:sz w:val="20"/>
                <w:szCs w:val="20"/>
              </w:rPr>
              <w:t>Requirement for post entry training</w:t>
            </w:r>
          </w:p>
        </w:tc>
        <w:tc>
          <w:tcPr>
            <w:tcW w:w="5320" w:type="dxa"/>
            <w:gridSpan w:val="5"/>
            <w:vAlign w:val="center"/>
          </w:tcPr>
          <w:p w:rsidR="00FB6856" w:rsidRPr="0041435A" w:rsidRDefault="00FB6856" w:rsidP="00450DB9">
            <w:pPr>
              <w:rPr>
                <w:rFonts w:ascii="Arial" w:eastAsia="Times New Roman" w:hAnsi="Arial" w:cs="Arial"/>
                <w:bCs/>
                <w:color w:val="002060"/>
                <w:spacing w:val="-2"/>
                <w:kern w:val="24"/>
                <w:sz w:val="20"/>
                <w:szCs w:val="20"/>
              </w:rPr>
            </w:pPr>
            <w:r w:rsidRPr="0041435A">
              <w:rPr>
                <w:rFonts w:ascii="Arial" w:eastAsia="Times New Roman" w:hAnsi="Arial" w:cs="Arial"/>
                <w:bCs/>
                <w:color w:val="002060"/>
                <w:spacing w:val="-2"/>
                <w:kern w:val="24"/>
                <w:sz w:val="20"/>
                <w:szCs w:val="20"/>
              </w:rPr>
              <w:t>Yes</w:t>
            </w:r>
          </w:p>
        </w:tc>
      </w:tr>
      <w:tr w:rsidR="0041435A" w:rsidRPr="0041435A" w:rsidTr="00450DB9">
        <w:trPr>
          <w:trHeight w:val="333"/>
        </w:trPr>
        <w:tc>
          <w:tcPr>
            <w:tcW w:w="3681" w:type="dxa"/>
            <w:vAlign w:val="center"/>
          </w:tcPr>
          <w:p w:rsidR="00FB6856" w:rsidRPr="0041435A" w:rsidRDefault="00FB6856" w:rsidP="00450DB9">
            <w:pPr>
              <w:tabs>
                <w:tab w:val="left" w:pos="3572"/>
              </w:tabs>
              <w:rPr>
                <w:rFonts w:ascii="Arial" w:eastAsia="Times New Roman" w:hAnsi="Arial" w:cs="Arial"/>
                <w:bCs/>
                <w:color w:val="002060"/>
                <w:spacing w:val="-2"/>
                <w:kern w:val="24"/>
                <w:sz w:val="20"/>
                <w:szCs w:val="20"/>
              </w:rPr>
            </w:pPr>
            <w:r w:rsidRPr="0041435A">
              <w:rPr>
                <w:rFonts w:ascii="Arial" w:eastAsia="Times New Roman" w:hAnsi="Arial" w:cs="Arial"/>
                <w:bCs/>
                <w:color w:val="002060"/>
                <w:spacing w:val="-2"/>
                <w:kern w:val="24"/>
                <w:sz w:val="20"/>
                <w:szCs w:val="20"/>
              </w:rPr>
              <w:t>Fixed Hours</w:t>
            </w:r>
          </w:p>
        </w:tc>
        <w:tc>
          <w:tcPr>
            <w:tcW w:w="5320" w:type="dxa"/>
            <w:gridSpan w:val="5"/>
            <w:vAlign w:val="center"/>
          </w:tcPr>
          <w:p w:rsidR="00FB6856" w:rsidRPr="0041435A" w:rsidRDefault="00FB6856" w:rsidP="00450DB9">
            <w:pPr>
              <w:rPr>
                <w:rFonts w:ascii="Arial" w:eastAsia="Times New Roman" w:hAnsi="Arial" w:cs="Arial"/>
                <w:bCs/>
                <w:color w:val="002060"/>
                <w:spacing w:val="-2"/>
                <w:kern w:val="24"/>
                <w:sz w:val="20"/>
                <w:szCs w:val="20"/>
              </w:rPr>
            </w:pPr>
            <w:r w:rsidRPr="0041435A">
              <w:rPr>
                <w:rFonts w:ascii="Arial" w:eastAsia="Times New Roman" w:hAnsi="Arial" w:cs="Arial"/>
                <w:bCs/>
                <w:color w:val="002060"/>
                <w:spacing w:val="-2"/>
                <w:kern w:val="24"/>
                <w:sz w:val="20"/>
                <w:szCs w:val="20"/>
              </w:rPr>
              <w:t>No</w:t>
            </w:r>
          </w:p>
        </w:tc>
      </w:tr>
      <w:tr w:rsidR="0041435A" w:rsidRPr="0041435A" w:rsidTr="00450DB9">
        <w:trPr>
          <w:trHeight w:val="333"/>
        </w:trPr>
        <w:tc>
          <w:tcPr>
            <w:tcW w:w="3681" w:type="dxa"/>
            <w:vAlign w:val="center"/>
          </w:tcPr>
          <w:p w:rsidR="00FB6856" w:rsidRPr="0041435A" w:rsidRDefault="00FB6856" w:rsidP="00450DB9">
            <w:pPr>
              <w:tabs>
                <w:tab w:val="left" w:pos="3572"/>
              </w:tabs>
              <w:rPr>
                <w:rFonts w:ascii="Arial" w:eastAsia="Times New Roman" w:hAnsi="Arial" w:cs="Arial"/>
                <w:bCs/>
                <w:color w:val="002060"/>
                <w:spacing w:val="-2"/>
                <w:kern w:val="24"/>
                <w:sz w:val="20"/>
                <w:szCs w:val="20"/>
              </w:rPr>
            </w:pPr>
            <w:r w:rsidRPr="0041435A">
              <w:rPr>
                <w:rFonts w:ascii="Arial" w:eastAsia="Times New Roman" w:hAnsi="Arial" w:cs="Arial"/>
                <w:bCs/>
                <w:color w:val="002060"/>
                <w:spacing w:val="-2"/>
                <w:kern w:val="24"/>
                <w:sz w:val="20"/>
                <w:szCs w:val="20"/>
              </w:rPr>
              <w:t>Weekend working expected</w:t>
            </w:r>
          </w:p>
        </w:tc>
        <w:tc>
          <w:tcPr>
            <w:tcW w:w="5320" w:type="dxa"/>
            <w:gridSpan w:val="5"/>
            <w:vAlign w:val="center"/>
          </w:tcPr>
          <w:p w:rsidR="00FB6856" w:rsidRPr="0041435A" w:rsidRDefault="00FB6856" w:rsidP="00450DB9">
            <w:pPr>
              <w:rPr>
                <w:rFonts w:ascii="Arial" w:eastAsia="Times New Roman" w:hAnsi="Arial" w:cs="Arial"/>
                <w:bCs/>
                <w:color w:val="002060"/>
                <w:spacing w:val="-2"/>
                <w:kern w:val="24"/>
                <w:sz w:val="20"/>
                <w:szCs w:val="20"/>
              </w:rPr>
            </w:pPr>
            <w:r w:rsidRPr="0041435A">
              <w:rPr>
                <w:rFonts w:ascii="Arial" w:eastAsia="Times New Roman" w:hAnsi="Arial" w:cs="Arial"/>
                <w:bCs/>
                <w:color w:val="002060"/>
                <w:spacing w:val="-2"/>
                <w:kern w:val="24"/>
                <w:sz w:val="20"/>
                <w:szCs w:val="20"/>
              </w:rPr>
              <w:t>Yes</w:t>
            </w:r>
          </w:p>
        </w:tc>
      </w:tr>
      <w:tr w:rsidR="0041435A" w:rsidRPr="0041435A" w:rsidTr="00450DB9">
        <w:trPr>
          <w:trHeight w:val="333"/>
        </w:trPr>
        <w:tc>
          <w:tcPr>
            <w:tcW w:w="3681" w:type="dxa"/>
            <w:vAlign w:val="center"/>
          </w:tcPr>
          <w:p w:rsidR="00FB6856" w:rsidRPr="0041435A" w:rsidRDefault="00FB6856" w:rsidP="00450DB9">
            <w:pPr>
              <w:tabs>
                <w:tab w:val="left" w:pos="3572"/>
              </w:tabs>
              <w:rPr>
                <w:rFonts w:ascii="Arial" w:eastAsia="Times New Roman" w:hAnsi="Arial" w:cs="Arial"/>
                <w:bCs/>
                <w:color w:val="002060"/>
                <w:spacing w:val="-2"/>
                <w:kern w:val="24"/>
                <w:sz w:val="20"/>
                <w:szCs w:val="20"/>
              </w:rPr>
            </w:pPr>
            <w:r w:rsidRPr="0041435A">
              <w:rPr>
                <w:rFonts w:ascii="Arial" w:eastAsia="Times New Roman" w:hAnsi="Arial" w:cs="Arial"/>
                <w:bCs/>
                <w:color w:val="002060"/>
                <w:spacing w:val="-2"/>
                <w:kern w:val="24"/>
                <w:sz w:val="20"/>
                <w:szCs w:val="20"/>
              </w:rPr>
              <w:t xml:space="preserve">Shift allowance </w:t>
            </w:r>
          </w:p>
        </w:tc>
        <w:tc>
          <w:tcPr>
            <w:tcW w:w="5320" w:type="dxa"/>
            <w:gridSpan w:val="5"/>
            <w:vAlign w:val="center"/>
          </w:tcPr>
          <w:p w:rsidR="00FB6856" w:rsidRPr="0041435A" w:rsidRDefault="00FB6856" w:rsidP="00450DB9">
            <w:pPr>
              <w:rPr>
                <w:rFonts w:ascii="Arial" w:eastAsia="Times New Roman" w:hAnsi="Arial" w:cs="Arial"/>
                <w:bCs/>
                <w:color w:val="002060"/>
                <w:spacing w:val="-2"/>
                <w:kern w:val="24"/>
                <w:sz w:val="20"/>
                <w:szCs w:val="20"/>
              </w:rPr>
            </w:pPr>
            <w:r w:rsidRPr="0041435A">
              <w:rPr>
                <w:rFonts w:ascii="Arial" w:eastAsia="Times New Roman" w:hAnsi="Arial" w:cs="Arial"/>
                <w:bCs/>
                <w:color w:val="002060"/>
                <w:spacing w:val="-2"/>
                <w:kern w:val="24"/>
                <w:sz w:val="20"/>
                <w:szCs w:val="20"/>
              </w:rPr>
              <w:t>No</w:t>
            </w:r>
          </w:p>
        </w:tc>
      </w:tr>
      <w:tr w:rsidR="0041435A" w:rsidRPr="0041435A" w:rsidTr="00450DB9">
        <w:trPr>
          <w:trHeight w:val="333"/>
        </w:trPr>
        <w:tc>
          <w:tcPr>
            <w:tcW w:w="3681" w:type="dxa"/>
            <w:vAlign w:val="center"/>
          </w:tcPr>
          <w:p w:rsidR="00FB6856" w:rsidRPr="0041435A" w:rsidRDefault="00FB6856" w:rsidP="00450DB9">
            <w:pPr>
              <w:tabs>
                <w:tab w:val="left" w:pos="3572"/>
              </w:tabs>
              <w:rPr>
                <w:rFonts w:ascii="Arial" w:eastAsia="Times New Roman" w:hAnsi="Arial" w:cs="Arial"/>
                <w:bCs/>
                <w:color w:val="002060"/>
                <w:spacing w:val="-2"/>
                <w:kern w:val="24"/>
                <w:sz w:val="20"/>
                <w:szCs w:val="20"/>
              </w:rPr>
            </w:pPr>
            <w:r w:rsidRPr="0041435A">
              <w:rPr>
                <w:rFonts w:ascii="Arial" w:eastAsia="Times New Roman" w:hAnsi="Arial" w:cs="Arial"/>
                <w:bCs/>
                <w:color w:val="002060"/>
                <w:spacing w:val="-2"/>
                <w:kern w:val="24"/>
                <w:sz w:val="20"/>
                <w:szCs w:val="20"/>
              </w:rPr>
              <w:t>Fixed term or temporary role</w:t>
            </w:r>
          </w:p>
        </w:tc>
        <w:tc>
          <w:tcPr>
            <w:tcW w:w="5320" w:type="dxa"/>
            <w:gridSpan w:val="5"/>
            <w:vAlign w:val="center"/>
          </w:tcPr>
          <w:p w:rsidR="00FB6856" w:rsidRPr="0041435A" w:rsidRDefault="00EB25EF" w:rsidP="00450DB9">
            <w:pPr>
              <w:rPr>
                <w:rFonts w:ascii="Arial" w:eastAsia="Times New Roman" w:hAnsi="Arial" w:cs="Arial"/>
                <w:bCs/>
                <w:color w:val="002060"/>
                <w:spacing w:val="-2"/>
                <w:kern w:val="24"/>
                <w:sz w:val="20"/>
                <w:szCs w:val="20"/>
              </w:rPr>
            </w:pPr>
            <w:r w:rsidRPr="0041435A">
              <w:rPr>
                <w:rFonts w:ascii="Arial" w:eastAsia="Times New Roman" w:hAnsi="Arial" w:cs="Arial"/>
                <w:bCs/>
                <w:color w:val="002060"/>
                <w:spacing w:val="-2"/>
                <w:kern w:val="24"/>
                <w:sz w:val="20"/>
                <w:szCs w:val="20"/>
              </w:rPr>
              <w:t>No</w:t>
            </w:r>
          </w:p>
        </w:tc>
      </w:tr>
      <w:tr w:rsidR="0041435A" w:rsidRPr="0041435A" w:rsidTr="00450DB9">
        <w:trPr>
          <w:trHeight w:val="333"/>
        </w:trPr>
        <w:tc>
          <w:tcPr>
            <w:tcW w:w="3681" w:type="dxa"/>
            <w:vAlign w:val="center"/>
          </w:tcPr>
          <w:p w:rsidR="00FB6856" w:rsidRPr="0041435A" w:rsidRDefault="00FB6856" w:rsidP="00450DB9">
            <w:pPr>
              <w:tabs>
                <w:tab w:val="left" w:pos="3572"/>
              </w:tabs>
              <w:rPr>
                <w:rFonts w:ascii="Arial" w:eastAsia="Times New Roman" w:hAnsi="Arial" w:cs="Arial"/>
                <w:bCs/>
                <w:color w:val="002060"/>
                <w:spacing w:val="-2"/>
                <w:kern w:val="24"/>
                <w:sz w:val="20"/>
                <w:szCs w:val="20"/>
              </w:rPr>
            </w:pPr>
            <w:r w:rsidRPr="0041435A">
              <w:rPr>
                <w:rFonts w:ascii="Arial" w:eastAsia="Times New Roman" w:hAnsi="Arial" w:cs="Arial"/>
                <w:bCs/>
                <w:color w:val="002060"/>
                <w:spacing w:val="-2"/>
                <w:kern w:val="24"/>
                <w:sz w:val="20"/>
                <w:szCs w:val="20"/>
              </w:rPr>
              <w:t>Politically Restricted</w:t>
            </w:r>
          </w:p>
        </w:tc>
        <w:tc>
          <w:tcPr>
            <w:tcW w:w="5320" w:type="dxa"/>
            <w:gridSpan w:val="5"/>
            <w:vAlign w:val="center"/>
          </w:tcPr>
          <w:p w:rsidR="00FB6856" w:rsidRPr="0041435A" w:rsidRDefault="00FB6856" w:rsidP="00450DB9">
            <w:pPr>
              <w:rPr>
                <w:rFonts w:ascii="Arial" w:eastAsia="Times New Roman" w:hAnsi="Arial" w:cs="Arial"/>
                <w:bCs/>
                <w:color w:val="002060"/>
                <w:spacing w:val="-2"/>
                <w:kern w:val="24"/>
                <w:sz w:val="20"/>
                <w:szCs w:val="20"/>
              </w:rPr>
            </w:pPr>
            <w:r w:rsidRPr="0041435A">
              <w:rPr>
                <w:rFonts w:ascii="Arial" w:eastAsia="Times New Roman" w:hAnsi="Arial" w:cs="Arial"/>
                <w:bCs/>
                <w:color w:val="002060"/>
                <w:spacing w:val="-2"/>
                <w:kern w:val="24"/>
                <w:sz w:val="20"/>
                <w:szCs w:val="20"/>
              </w:rPr>
              <w:t>No</w:t>
            </w:r>
          </w:p>
        </w:tc>
      </w:tr>
      <w:tr w:rsidR="0041435A" w:rsidRPr="0041435A" w:rsidTr="00450DB9">
        <w:trPr>
          <w:trHeight w:val="333"/>
        </w:trPr>
        <w:tc>
          <w:tcPr>
            <w:tcW w:w="3681" w:type="dxa"/>
            <w:vAlign w:val="center"/>
          </w:tcPr>
          <w:p w:rsidR="00FB6856" w:rsidRPr="0041435A" w:rsidRDefault="00FB6856" w:rsidP="00450DB9">
            <w:pPr>
              <w:tabs>
                <w:tab w:val="left" w:pos="3572"/>
              </w:tabs>
              <w:rPr>
                <w:rFonts w:ascii="Arial" w:eastAsia="Times New Roman" w:hAnsi="Arial" w:cs="Arial"/>
                <w:bCs/>
                <w:color w:val="002060"/>
                <w:spacing w:val="-2"/>
                <w:kern w:val="24"/>
                <w:sz w:val="20"/>
                <w:szCs w:val="20"/>
              </w:rPr>
            </w:pPr>
            <w:r w:rsidRPr="0041435A">
              <w:rPr>
                <w:rFonts w:ascii="Arial" w:eastAsia="Times New Roman" w:hAnsi="Arial" w:cs="Arial"/>
                <w:bCs/>
                <w:color w:val="002060"/>
                <w:spacing w:val="-2"/>
                <w:kern w:val="24"/>
                <w:sz w:val="20"/>
                <w:szCs w:val="20"/>
              </w:rPr>
              <w:lastRenderedPageBreak/>
              <w:t>On call/standby rota</w:t>
            </w:r>
          </w:p>
        </w:tc>
        <w:tc>
          <w:tcPr>
            <w:tcW w:w="5320" w:type="dxa"/>
            <w:gridSpan w:val="5"/>
            <w:vAlign w:val="center"/>
          </w:tcPr>
          <w:p w:rsidR="00FB6856" w:rsidRPr="0041435A" w:rsidRDefault="00FB6856" w:rsidP="00450DB9">
            <w:pPr>
              <w:rPr>
                <w:rFonts w:ascii="Arial" w:eastAsia="Times New Roman" w:hAnsi="Arial" w:cs="Arial"/>
                <w:bCs/>
                <w:color w:val="002060"/>
                <w:spacing w:val="-2"/>
                <w:kern w:val="24"/>
                <w:sz w:val="20"/>
                <w:szCs w:val="20"/>
              </w:rPr>
            </w:pPr>
            <w:r w:rsidRPr="0041435A">
              <w:rPr>
                <w:rFonts w:ascii="Arial" w:eastAsia="Times New Roman" w:hAnsi="Arial" w:cs="Arial"/>
                <w:bCs/>
                <w:color w:val="002060"/>
                <w:spacing w:val="-2"/>
                <w:kern w:val="24"/>
                <w:sz w:val="20"/>
                <w:szCs w:val="20"/>
              </w:rPr>
              <w:t>No</w:t>
            </w:r>
          </w:p>
        </w:tc>
      </w:tr>
      <w:tr w:rsidR="0041435A" w:rsidRPr="0041435A" w:rsidTr="00450DB9">
        <w:trPr>
          <w:trHeight w:val="333"/>
        </w:trPr>
        <w:tc>
          <w:tcPr>
            <w:tcW w:w="3681" w:type="dxa"/>
            <w:vAlign w:val="center"/>
          </w:tcPr>
          <w:p w:rsidR="00FB6856" w:rsidRPr="0041435A" w:rsidRDefault="00FB6856" w:rsidP="00450DB9">
            <w:pPr>
              <w:tabs>
                <w:tab w:val="left" w:pos="3572"/>
              </w:tabs>
              <w:rPr>
                <w:rFonts w:ascii="Arial" w:eastAsia="Times New Roman" w:hAnsi="Arial" w:cs="Arial"/>
                <w:bCs/>
                <w:color w:val="002060"/>
                <w:spacing w:val="-2"/>
                <w:kern w:val="24"/>
                <w:sz w:val="20"/>
                <w:szCs w:val="20"/>
              </w:rPr>
            </w:pPr>
            <w:r w:rsidRPr="0041435A">
              <w:rPr>
                <w:rFonts w:ascii="Arial" w:eastAsia="Times New Roman" w:hAnsi="Arial" w:cs="Arial"/>
                <w:bCs/>
                <w:color w:val="002060"/>
                <w:spacing w:val="-2"/>
                <w:kern w:val="24"/>
                <w:sz w:val="20"/>
                <w:szCs w:val="20"/>
              </w:rPr>
              <w:t>Flexitime Role</w:t>
            </w:r>
          </w:p>
        </w:tc>
        <w:tc>
          <w:tcPr>
            <w:tcW w:w="5320" w:type="dxa"/>
            <w:gridSpan w:val="5"/>
            <w:vAlign w:val="center"/>
          </w:tcPr>
          <w:p w:rsidR="00FB6856" w:rsidRPr="0041435A" w:rsidRDefault="00FB6856" w:rsidP="00450DB9">
            <w:pPr>
              <w:rPr>
                <w:rFonts w:ascii="Arial" w:eastAsia="Times New Roman" w:hAnsi="Arial" w:cs="Arial"/>
                <w:bCs/>
                <w:color w:val="002060"/>
                <w:spacing w:val="-2"/>
                <w:kern w:val="24"/>
                <w:sz w:val="20"/>
                <w:szCs w:val="20"/>
              </w:rPr>
            </w:pPr>
            <w:r w:rsidRPr="0041435A">
              <w:rPr>
                <w:rFonts w:ascii="Arial" w:eastAsia="Times New Roman" w:hAnsi="Arial" w:cs="Arial"/>
                <w:bCs/>
                <w:color w:val="002060"/>
                <w:spacing w:val="-2"/>
                <w:kern w:val="24"/>
                <w:sz w:val="20"/>
                <w:szCs w:val="20"/>
              </w:rPr>
              <w:t>Yes</w:t>
            </w:r>
          </w:p>
        </w:tc>
      </w:tr>
      <w:tr w:rsidR="0041435A" w:rsidRPr="0041435A" w:rsidTr="00450DB9">
        <w:trPr>
          <w:trHeight w:val="333"/>
        </w:trPr>
        <w:tc>
          <w:tcPr>
            <w:tcW w:w="3681" w:type="dxa"/>
            <w:vAlign w:val="center"/>
          </w:tcPr>
          <w:p w:rsidR="00FB6856" w:rsidRPr="0041435A" w:rsidRDefault="00FB6856" w:rsidP="00450DB9">
            <w:pPr>
              <w:tabs>
                <w:tab w:val="left" w:pos="3572"/>
              </w:tabs>
              <w:rPr>
                <w:rFonts w:ascii="Arial" w:eastAsia="Times New Roman" w:hAnsi="Arial" w:cs="Arial"/>
                <w:bCs/>
                <w:color w:val="002060"/>
                <w:spacing w:val="-2"/>
                <w:kern w:val="24"/>
                <w:sz w:val="20"/>
                <w:szCs w:val="20"/>
              </w:rPr>
            </w:pPr>
            <w:r w:rsidRPr="0041435A">
              <w:rPr>
                <w:rFonts w:ascii="Arial" w:eastAsia="Times New Roman" w:hAnsi="Arial" w:cs="Arial"/>
                <w:bCs/>
                <w:color w:val="002060"/>
                <w:spacing w:val="-2"/>
                <w:kern w:val="24"/>
                <w:sz w:val="20"/>
                <w:szCs w:val="20"/>
              </w:rPr>
              <w:t>Notice Period</w:t>
            </w:r>
          </w:p>
        </w:tc>
        <w:tc>
          <w:tcPr>
            <w:tcW w:w="921" w:type="dxa"/>
            <w:vAlign w:val="center"/>
          </w:tcPr>
          <w:p w:rsidR="00FB6856" w:rsidRPr="0041435A" w:rsidRDefault="00FB6856" w:rsidP="00450DB9">
            <w:pPr>
              <w:rPr>
                <w:rFonts w:ascii="Arial" w:eastAsia="Times New Roman" w:hAnsi="Arial" w:cs="Arial"/>
                <w:bCs/>
                <w:color w:val="002060"/>
                <w:spacing w:val="-2"/>
                <w:kern w:val="24"/>
                <w:sz w:val="20"/>
                <w:szCs w:val="20"/>
              </w:rPr>
            </w:pPr>
            <w:r w:rsidRPr="0041435A">
              <w:rPr>
                <w:rFonts w:ascii="Arial" w:eastAsia="Times New Roman" w:hAnsi="Arial" w:cs="Arial"/>
                <w:bCs/>
                <w:color w:val="002060"/>
                <w:spacing w:val="-2"/>
                <w:kern w:val="24"/>
                <w:sz w:val="20"/>
                <w:szCs w:val="20"/>
              </w:rPr>
              <w:t>1 week</w:t>
            </w:r>
          </w:p>
        </w:tc>
        <w:tc>
          <w:tcPr>
            <w:tcW w:w="1063" w:type="dxa"/>
            <w:vAlign w:val="center"/>
          </w:tcPr>
          <w:p w:rsidR="00FB6856" w:rsidRPr="0041435A" w:rsidRDefault="00FB6856" w:rsidP="00450DB9">
            <w:pPr>
              <w:rPr>
                <w:rFonts w:ascii="Arial" w:eastAsia="Times New Roman" w:hAnsi="Arial" w:cs="Arial"/>
                <w:bCs/>
                <w:color w:val="002060"/>
                <w:spacing w:val="-2"/>
                <w:kern w:val="24"/>
                <w:sz w:val="20"/>
                <w:szCs w:val="20"/>
              </w:rPr>
            </w:pPr>
            <w:r w:rsidRPr="0041435A">
              <w:rPr>
                <w:rFonts w:ascii="Arial" w:eastAsia="Times New Roman" w:hAnsi="Arial" w:cs="Arial"/>
                <w:bCs/>
                <w:color w:val="002060"/>
                <w:spacing w:val="-2"/>
                <w:kern w:val="24"/>
                <w:sz w:val="20"/>
                <w:szCs w:val="20"/>
              </w:rPr>
              <w:t>28 Days</w:t>
            </w:r>
          </w:p>
        </w:tc>
        <w:tc>
          <w:tcPr>
            <w:tcW w:w="1134" w:type="dxa"/>
            <w:vAlign w:val="center"/>
          </w:tcPr>
          <w:p w:rsidR="00FB6856" w:rsidRPr="0041435A" w:rsidRDefault="00FB6856" w:rsidP="00450DB9">
            <w:pPr>
              <w:rPr>
                <w:rFonts w:ascii="Arial" w:eastAsia="Times New Roman" w:hAnsi="Arial" w:cs="Arial"/>
                <w:b/>
                <w:bCs/>
                <w:color w:val="002060"/>
                <w:spacing w:val="-2"/>
                <w:kern w:val="24"/>
                <w:sz w:val="20"/>
                <w:szCs w:val="20"/>
              </w:rPr>
            </w:pPr>
            <w:r w:rsidRPr="0041435A">
              <w:rPr>
                <w:rFonts w:ascii="Arial" w:eastAsia="Times New Roman" w:hAnsi="Arial" w:cs="Arial"/>
                <w:b/>
                <w:bCs/>
                <w:color w:val="002060"/>
                <w:spacing w:val="-2"/>
                <w:kern w:val="24"/>
                <w:sz w:val="20"/>
                <w:szCs w:val="20"/>
              </w:rPr>
              <w:t>1 month</w:t>
            </w:r>
          </w:p>
        </w:tc>
        <w:tc>
          <w:tcPr>
            <w:tcW w:w="1134" w:type="dxa"/>
            <w:vAlign w:val="center"/>
          </w:tcPr>
          <w:p w:rsidR="00FB6856" w:rsidRPr="0041435A" w:rsidRDefault="00FB6856" w:rsidP="00450DB9">
            <w:pPr>
              <w:rPr>
                <w:rFonts w:ascii="Arial" w:eastAsia="Times New Roman" w:hAnsi="Arial" w:cs="Arial"/>
                <w:bCs/>
                <w:color w:val="002060"/>
                <w:spacing w:val="-2"/>
                <w:kern w:val="24"/>
                <w:sz w:val="20"/>
                <w:szCs w:val="20"/>
              </w:rPr>
            </w:pPr>
            <w:r w:rsidRPr="0041435A">
              <w:rPr>
                <w:rFonts w:ascii="Arial" w:eastAsia="Times New Roman" w:hAnsi="Arial" w:cs="Arial"/>
                <w:bCs/>
                <w:color w:val="002060"/>
                <w:spacing w:val="-2"/>
                <w:kern w:val="24"/>
                <w:sz w:val="20"/>
                <w:szCs w:val="20"/>
              </w:rPr>
              <w:t>3 months</w:t>
            </w:r>
          </w:p>
        </w:tc>
        <w:tc>
          <w:tcPr>
            <w:tcW w:w="1068" w:type="dxa"/>
            <w:vAlign w:val="center"/>
          </w:tcPr>
          <w:p w:rsidR="00FB6856" w:rsidRPr="0041435A" w:rsidRDefault="00FB6856" w:rsidP="00450DB9">
            <w:pPr>
              <w:rPr>
                <w:rFonts w:ascii="Arial" w:eastAsia="Times New Roman" w:hAnsi="Arial" w:cs="Arial"/>
                <w:bCs/>
                <w:color w:val="002060"/>
                <w:spacing w:val="-2"/>
                <w:kern w:val="24"/>
                <w:sz w:val="20"/>
                <w:szCs w:val="20"/>
              </w:rPr>
            </w:pPr>
          </w:p>
        </w:tc>
      </w:tr>
    </w:tbl>
    <w:p w:rsidR="00D56BA7" w:rsidRPr="0041435A" w:rsidRDefault="00D56BA7">
      <w:pPr>
        <w:rPr>
          <w:rFonts w:ascii="Arial" w:hAnsi="Arial" w:cs="Arial"/>
          <w:color w:val="002060"/>
        </w:rPr>
      </w:pPr>
    </w:p>
    <w:p w:rsidR="00AF108F" w:rsidRPr="0041435A" w:rsidRDefault="00AF108F">
      <w:pPr>
        <w:rPr>
          <w:rFonts w:ascii="Arial" w:hAnsi="Arial" w:cs="Arial"/>
          <w:color w:val="002060"/>
        </w:rPr>
      </w:pPr>
    </w:p>
    <w:sectPr w:rsidR="00AF108F" w:rsidRPr="0041435A"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D95" w:rsidRDefault="00700D95" w:rsidP="000C2E9E">
      <w:pPr>
        <w:spacing w:after="0" w:line="240" w:lineRule="auto"/>
      </w:pPr>
      <w:r>
        <w:separator/>
      </w:r>
    </w:p>
  </w:endnote>
  <w:endnote w:type="continuationSeparator" w:id="0">
    <w:p w:rsidR="00700D95" w:rsidRDefault="00700D95"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Pr="00415410" w:rsidRDefault="00816DE9">
    <w:pPr>
      <w:pStyle w:val="Footer"/>
      <w:rPr>
        <w:rFonts w:ascii="Arial" w:hAnsi="Arial" w:cs="Arial"/>
        <w:color w:val="002060"/>
        <w:sz w:val="20"/>
        <w:szCs w:val="20"/>
      </w:rPr>
    </w:pPr>
    <w:r>
      <w:fldChar w:fldCharType="begin"/>
    </w:r>
    <w:r>
      <w:instrText xml:space="preserve"> PAGE   \* MERGEFORMAT </w:instrText>
    </w:r>
    <w:r>
      <w:fldChar w:fldCharType="separate"/>
    </w:r>
    <w:r w:rsidR="00D9571F" w:rsidRPr="00D9571F">
      <w:rPr>
        <w:b/>
        <w:bCs/>
        <w:noProof/>
      </w:rPr>
      <w:t>4</w:t>
    </w:r>
    <w:r>
      <w:rPr>
        <w:b/>
        <w:bCs/>
        <w:noProof/>
      </w:rPr>
      <w:fldChar w:fldCharType="end"/>
    </w:r>
    <w:r>
      <w:rPr>
        <w:b/>
        <w:bCs/>
      </w:rPr>
      <w:t xml:space="preserve"> </w:t>
    </w:r>
    <w:r>
      <w:t>|</w:t>
    </w:r>
    <w:r>
      <w:rPr>
        <w:b/>
        <w:bCs/>
      </w:rPr>
      <w:t xml:space="preserve"> </w:t>
    </w:r>
    <w:r w:rsidR="00AA3B24" w:rsidRPr="00415410">
      <w:rPr>
        <w:rFonts w:ascii="Arial" w:hAnsi="Arial" w:cs="Arial"/>
        <w:color w:val="002060"/>
        <w:sz w:val="20"/>
        <w:szCs w:val="20"/>
      </w:rPr>
      <w:t>Staffordshir</w:t>
    </w:r>
    <w:r w:rsidR="00FC2346" w:rsidRPr="00415410">
      <w:rPr>
        <w:rFonts w:ascii="Arial" w:hAnsi="Arial" w:cs="Arial"/>
        <w:color w:val="002060"/>
        <w:sz w:val="20"/>
        <w:szCs w:val="20"/>
      </w:rPr>
      <w:t xml:space="preserve">e Police Role Profile:  </w:t>
    </w:r>
    <w:r w:rsidR="00415410">
      <w:rPr>
        <w:rFonts w:ascii="Arial" w:hAnsi="Arial" w:cs="Arial"/>
        <w:b/>
        <w:color w:val="002060"/>
        <w:sz w:val="20"/>
        <w:szCs w:val="20"/>
      </w:rPr>
      <w:t>Organisational Development Partner</w:t>
    </w:r>
  </w:p>
  <w:p w:rsidR="00FC2346" w:rsidRPr="00415410" w:rsidRDefault="00D9571F">
    <w:pPr>
      <w:pStyle w:val="Footer"/>
      <w:rPr>
        <w:rFonts w:ascii="Arial" w:hAnsi="Arial" w:cs="Arial"/>
        <w:color w:val="002060"/>
        <w:sz w:val="20"/>
        <w:szCs w:val="20"/>
      </w:rPr>
    </w:pPr>
    <w:r w:rsidRPr="00415410">
      <w:rPr>
        <w:rFonts w:ascii="Arial" w:hAnsi="Arial" w:cs="Arial"/>
        <w:color w:val="002060"/>
        <w:sz w:val="20"/>
        <w:szCs w:val="20"/>
      </w:rPr>
      <w:t xml:space="preserve">       Last Updated:  </w:t>
    </w:r>
    <w:r w:rsidR="00415410" w:rsidRPr="00415410">
      <w:rPr>
        <w:rFonts w:ascii="Arial" w:hAnsi="Arial" w:cs="Arial"/>
        <w:color w:val="002060"/>
        <w:sz w:val="20"/>
        <w:szCs w:val="20"/>
      </w:rPr>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D95" w:rsidRDefault="00700D95" w:rsidP="000C2E9E">
      <w:pPr>
        <w:spacing w:after="0" w:line="240" w:lineRule="auto"/>
      </w:pPr>
      <w:r>
        <w:separator/>
      </w:r>
    </w:p>
  </w:footnote>
  <w:footnote w:type="continuationSeparator" w:id="0">
    <w:p w:rsidR="00700D95" w:rsidRDefault="00700D95"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35A" w:rsidRPr="0041435A" w:rsidRDefault="00E30A6D" w:rsidP="0041435A">
    <w:pPr>
      <w:rPr>
        <w:rFonts w:ascii="Arial" w:hAnsi="Arial" w:cs="Arial"/>
        <w:b/>
        <w:color w:val="002060"/>
        <w:sz w:val="32"/>
      </w:rPr>
    </w:pPr>
    <w:r>
      <w:rPr>
        <w:noProof/>
        <w:lang w:eastAsia="en-GB"/>
      </w:rPr>
      <w:drawing>
        <wp:anchor distT="0" distB="0" distL="114300" distR="114300" simplePos="0" relativeHeight="251657216" behindDoc="0" locked="0" layoutInCell="1" allowOverlap="1" wp14:anchorId="14CB024B" wp14:editId="60269111">
          <wp:simplePos x="0" y="0"/>
          <wp:positionH relativeFrom="rightMargin">
            <wp:align>left</wp:align>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t xml:space="preserve"> </w:t>
    </w:r>
    <w:r w:rsidR="0041435A" w:rsidRPr="0041435A">
      <w:rPr>
        <w:rFonts w:ascii="Arial" w:hAnsi="Arial" w:cs="Arial"/>
        <w:b/>
        <w:color w:val="002060"/>
        <w:sz w:val="32"/>
      </w:rPr>
      <w:t xml:space="preserve">Staffordshire Police - Role Profile </w:t>
    </w:r>
  </w:p>
  <w:tbl>
    <w:tblPr>
      <w:tblStyle w:val="TableGrid"/>
      <w:tblW w:w="0" w:type="auto"/>
      <w:tblLook w:val="04A0" w:firstRow="1" w:lastRow="0" w:firstColumn="1" w:lastColumn="0" w:noHBand="0" w:noVBand="1"/>
    </w:tblPr>
    <w:tblGrid>
      <w:gridCol w:w="9016"/>
    </w:tblGrid>
    <w:tr w:rsidR="0041435A" w:rsidRPr="0041435A" w:rsidTr="00E7600C">
      <w:trPr>
        <w:trHeight w:val="438"/>
      </w:trPr>
      <w:tc>
        <w:tcPr>
          <w:tcW w:w="9016" w:type="dxa"/>
          <w:vAlign w:val="center"/>
        </w:tcPr>
        <w:p w:rsidR="0041435A" w:rsidRPr="0041435A" w:rsidRDefault="00533F05" w:rsidP="0041435A">
          <w:pPr>
            <w:rPr>
              <w:rFonts w:ascii="Arial" w:hAnsi="Arial" w:cs="Arial"/>
              <w:b/>
              <w:color w:val="002060"/>
              <w:sz w:val="32"/>
            </w:rPr>
          </w:pPr>
          <w:r>
            <w:rPr>
              <w:rFonts w:ascii="Arial" w:hAnsi="Arial" w:cs="Arial"/>
              <w:b/>
              <w:color w:val="002060"/>
              <w:sz w:val="32"/>
            </w:rPr>
            <w:t>Organisational Development Partner</w:t>
          </w:r>
          <w:r w:rsidR="0041435A" w:rsidRPr="0041435A">
            <w:rPr>
              <w:rFonts w:ascii="Arial" w:hAnsi="Arial" w:cs="Arial"/>
              <w:b/>
              <w:color w:val="002060"/>
              <w:sz w:val="32"/>
            </w:rPr>
            <w:t xml:space="preserve"> </w:t>
          </w:r>
        </w:p>
      </w:tc>
    </w:tr>
  </w:tbl>
  <w:p w:rsidR="000C2E9E" w:rsidRDefault="00F34EEE">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6793C"/>
    <w:multiLevelType w:val="hybridMultilevel"/>
    <w:tmpl w:val="69847D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8F7DA9"/>
    <w:multiLevelType w:val="hybridMultilevel"/>
    <w:tmpl w:val="4156E3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01198"/>
    <w:multiLevelType w:val="hybridMultilevel"/>
    <w:tmpl w:val="7884EE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F137A"/>
    <w:multiLevelType w:val="hybridMultilevel"/>
    <w:tmpl w:val="A7E22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443E2F"/>
    <w:multiLevelType w:val="hybridMultilevel"/>
    <w:tmpl w:val="C5FE52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9F5B40"/>
    <w:multiLevelType w:val="hybridMultilevel"/>
    <w:tmpl w:val="F7BED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9"/>
  </w:num>
  <w:num w:numId="4">
    <w:abstractNumId w:val="22"/>
  </w:num>
  <w:num w:numId="5">
    <w:abstractNumId w:val="31"/>
  </w:num>
  <w:num w:numId="6">
    <w:abstractNumId w:val="25"/>
  </w:num>
  <w:num w:numId="7">
    <w:abstractNumId w:val="21"/>
  </w:num>
  <w:num w:numId="8">
    <w:abstractNumId w:val="26"/>
  </w:num>
  <w:num w:numId="9">
    <w:abstractNumId w:val="0"/>
  </w:num>
  <w:num w:numId="10">
    <w:abstractNumId w:val="16"/>
  </w:num>
  <w:num w:numId="11">
    <w:abstractNumId w:val="13"/>
  </w:num>
  <w:num w:numId="12">
    <w:abstractNumId w:val="17"/>
  </w:num>
  <w:num w:numId="13">
    <w:abstractNumId w:val="30"/>
  </w:num>
  <w:num w:numId="14">
    <w:abstractNumId w:val="33"/>
  </w:num>
  <w:num w:numId="15">
    <w:abstractNumId w:val="10"/>
  </w:num>
  <w:num w:numId="16">
    <w:abstractNumId w:val="4"/>
  </w:num>
  <w:num w:numId="17">
    <w:abstractNumId w:val="32"/>
  </w:num>
  <w:num w:numId="18">
    <w:abstractNumId w:val="28"/>
  </w:num>
  <w:num w:numId="19">
    <w:abstractNumId w:val="24"/>
  </w:num>
  <w:num w:numId="20">
    <w:abstractNumId w:val="20"/>
  </w:num>
  <w:num w:numId="21">
    <w:abstractNumId w:val="7"/>
  </w:num>
  <w:num w:numId="22">
    <w:abstractNumId w:val="14"/>
  </w:num>
  <w:num w:numId="23">
    <w:abstractNumId w:val="15"/>
  </w:num>
  <w:num w:numId="24">
    <w:abstractNumId w:val="5"/>
  </w:num>
  <w:num w:numId="25">
    <w:abstractNumId w:val="18"/>
  </w:num>
  <w:num w:numId="26">
    <w:abstractNumId w:val="34"/>
  </w:num>
  <w:num w:numId="27">
    <w:abstractNumId w:val="6"/>
  </w:num>
  <w:num w:numId="28">
    <w:abstractNumId w:val="19"/>
  </w:num>
  <w:num w:numId="29">
    <w:abstractNumId w:val="3"/>
  </w:num>
  <w:num w:numId="30">
    <w:abstractNumId w:val="11"/>
  </w:num>
  <w:num w:numId="31">
    <w:abstractNumId w:val="27"/>
  </w:num>
  <w:num w:numId="32">
    <w:abstractNumId w:val="2"/>
  </w:num>
  <w:num w:numId="33">
    <w:abstractNumId w:val="23"/>
  </w:num>
  <w:num w:numId="34">
    <w:abstractNumId w:val="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4B4"/>
    <w:rsid w:val="000075D7"/>
    <w:rsid w:val="00020BD5"/>
    <w:rsid w:val="00023AFC"/>
    <w:rsid w:val="000324FA"/>
    <w:rsid w:val="00045E5E"/>
    <w:rsid w:val="00046A7B"/>
    <w:rsid w:val="000775EF"/>
    <w:rsid w:val="000952B6"/>
    <w:rsid w:val="000A2411"/>
    <w:rsid w:val="000B34F2"/>
    <w:rsid w:val="000B4889"/>
    <w:rsid w:val="000C2E9E"/>
    <w:rsid w:val="000D1170"/>
    <w:rsid w:val="000D2467"/>
    <w:rsid w:val="000D570C"/>
    <w:rsid w:val="0010658C"/>
    <w:rsid w:val="00114500"/>
    <w:rsid w:val="001413D2"/>
    <w:rsid w:val="0017300D"/>
    <w:rsid w:val="00180768"/>
    <w:rsid w:val="0018208B"/>
    <w:rsid w:val="001A3552"/>
    <w:rsid w:val="001A728D"/>
    <w:rsid w:val="001B5604"/>
    <w:rsid w:val="001E3C0B"/>
    <w:rsid w:val="002162B1"/>
    <w:rsid w:val="002543BF"/>
    <w:rsid w:val="00280D65"/>
    <w:rsid w:val="002A2C45"/>
    <w:rsid w:val="002A520B"/>
    <w:rsid w:val="002C4C8F"/>
    <w:rsid w:val="002C5F35"/>
    <w:rsid w:val="002D59FD"/>
    <w:rsid w:val="002E39A9"/>
    <w:rsid w:val="002F4841"/>
    <w:rsid w:val="00302152"/>
    <w:rsid w:val="003076B4"/>
    <w:rsid w:val="00327863"/>
    <w:rsid w:val="003538D6"/>
    <w:rsid w:val="003742DB"/>
    <w:rsid w:val="003A04C0"/>
    <w:rsid w:val="003D26E5"/>
    <w:rsid w:val="003D6227"/>
    <w:rsid w:val="003F712C"/>
    <w:rsid w:val="0041435A"/>
    <w:rsid w:val="00415410"/>
    <w:rsid w:val="0044553D"/>
    <w:rsid w:val="00452025"/>
    <w:rsid w:val="00454570"/>
    <w:rsid w:val="00460F4E"/>
    <w:rsid w:val="00481839"/>
    <w:rsid w:val="004C6765"/>
    <w:rsid w:val="004D0D57"/>
    <w:rsid w:val="004D37E6"/>
    <w:rsid w:val="004E0113"/>
    <w:rsid w:val="004E58E7"/>
    <w:rsid w:val="004F24F8"/>
    <w:rsid w:val="004F5097"/>
    <w:rsid w:val="004F7D0F"/>
    <w:rsid w:val="005040D6"/>
    <w:rsid w:val="0050594B"/>
    <w:rsid w:val="0050788A"/>
    <w:rsid w:val="005130BD"/>
    <w:rsid w:val="005132D6"/>
    <w:rsid w:val="0051393F"/>
    <w:rsid w:val="005232DC"/>
    <w:rsid w:val="00533F05"/>
    <w:rsid w:val="0054544C"/>
    <w:rsid w:val="00557976"/>
    <w:rsid w:val="00596BD7"/>
    <w:rsid w:val="00597ED8"/>
    <w:rsid w:val="005A3514"/>
    <w:rsid w:val="005B0A0D"/>
    <w:rsid w:val="005C20BA"/>
    <w:rsid w:val="005E3E45"/>
    <w:rsid w:val="00603FC6"/>
    <w:rsid w:val="00635326"/>
    <w:rsid w:val="00646F15"/>
    <w:rsid w:val="006521C4"/>
    <w:rsid w:val="006741C3"/>
    <w:rsid w:val="006834B4"/>
    <w:rsid w:val="0068363E"/>
    <w:rsid w:val="00684776"/>
    <w:rsid w:val="0068689F"/>
    <w:rsid w:val="006B20FC"/>
    <w:rsid w:val="00700D95"/>
    <w:rsid w:val="0070428F"/>
    <w:rsid w:val="00721B02"/>
    <w:rsid w:val="007271A5"/>
    <w:rsid w:val="0074519E"/>
    <w:rsid w:val="0076789E"/>
    <w:rsid w:val="00775F10"/>
    <w:rsid w:val="007971D0"/>
    <w:rsid w:val="007B328D"/>
    <w:rsid w:val="007B4392"/>
    <w:rsid w:val="007C4DFC"/>
    <w:rsid w:val="007C65D3"/>
    <w:rsid w:val="00816DE9"/>
    <w:rsid w:val="00822EF3"/>
    <w:rsid w:val="00834942"/>
    <w:rsid w:val="00844836"/>
    <w:rsid w:val="00863F7E"/>
    <w:rsid w:val="00870496"/>
    <w:rsid w:val="008742F6"/>
    <w:rsid w:val="00884179"/>
    <w:rsid w:val="0089177D"/>
    <w:rsid w:val="008B701A"/>
    <w:rsid w:val="008E1EDE"/>
    <w:rsid w:val="008F1B4D"/>
    <w:rsid w:val="00934A0E"/>
    <w:rsid w:val="009635DD"/>
    <w:rsid w:val="0097454B"/>
    <w:rsid w:val="00986264"/>
    <w:rsid w:val="009B061C"/>
    <w:rsid w:val="009B43C4"/>
    <w:rsid w:val="009C57AA"/>
    <w:rsid w:val="009D10EC"/>
    <w:rsid w:val="009D5C7A"/>
    <w:rsid w:val="009F75E9"/>
    <w:rsid w:val="00A241A2"/>
    <w:rsid w:val="00A47B82"/>
    <w:rsid w:val="00A62B48"/>
    <w:rsid w:val="00A65C19"/>
    <w:rsid w:val="00A867D3"/>
    <w:rsid w:val="00AA3B24"/>
    <w:rsid w:val="00AA3D78"/>
    <w:rsid w:val="00AB2132"/>
    <w:rsid w:val="00AC6480"/>
    <w:rsid w:val="00AF108F"/>
    <w:rsid w:val="00AF37D6"/>
    <w:rsid w:val="00B01D15"/>
    <w:rsid w:val="00B12180"/>
    <w:rsid w:val="00B1336A"/>
    <w:rsid w:val="00B267DC"/>
    <w:rsid w:val="00B30A61"/>
    <w:rsid w:val="00B44834"/>
    <w:rsid w:val="00B53953"/>
    <w:rsid w:val="00B55CF3"/>
    <w:rsid w:val="00B649C0"/>
    <w:rsid w:val="00B81CE5"/>
    <w:rsid w:val="00BA2276"/>
    <w:rsid w:val="00BA73CF"/>
    <w:rsid w:val="00BC1C45"/>
    <w:rsid w:val="00BC573B"/>
    <w:rsid w:val="00BE1CE3"/>
    <w:rsid w:val="00C0360D"/>
    <w:rsid w:val="00C05B35"/>
    <w:rsid w:val="00C11576"/>
    <w:rsid w:val="00C25DBF"/>
    <w:rsid w:val="00C44821"/>
    <w:rsid w:val="00C45165"/>
    <w:rsid w:val="00C501B5"/>
    <w:rsid w:val="00CA65E3"/>
    <w:rsid w:val="00CB09CF"/>
    <w:rsid w:val="00CB17B5"/>
    <w:rsid w:val="00CC11AD"/>
    <w:rsid w:val="00CD7CA4"/>
    <w:rsid w:val="00CE1263"/>
    <w:rsid w:val="00D016AA"/>
    <w:rsid w:val="00D30A91"/>
    <w:rsid w:val="00D56BA7"/>
    <w:rsid w:val="00D65E95"/>
    <w:rsid w:val="00D701A8"/>
    <w:rsid w:val="00D86487"/>
    <w:rsid w:val="00D9571F"/>
    <w:rsid w:val="00DB747A"/>
    <w:rsid w:val="00DC3CE8"/>
    <w:rsid w:val="00DE6EBD"/>
    <w:rsid w:val="00DF60C6"/>
    <w:rsid w:val="00DF6ECB"/>
    <w:rsid w:val="00E038F4"/>
    <w:rsid w:val="00E10852"/>
    <w:rsid w:val="00E12CFF"/>
    <w:rsid w:val="00E13B40"/>
    <w:rsid w:val="00E145F2"/>
    <w:rsid w:val="00E14C3C"/>
    <w:rsid w:val="00E234DD"/>
    <w:rsid w:val="00E30A6D"/>
    <w:rsid w:val="00E33F36"/>
    <w:rsid w:val="00E47ADF"/>
    <w:rsid w:val="00E50962"/>
    <w:rsid w:val="00E60A06"/>
    <w:rsid w:val="00E64E4F"/>
    <w:rsid w:val="00E93FB6"/>
    <w:rsid w:val="00EA7289"/>
    <w:rsid w:val="00EB25EF"/>
    <w:rsid w:val="00EB4C8D"/>
    <w:rsid w:val="00EC6A58"/>
    <w:rsid w:val="00ED2B2E"/>
    <w:rsid w:val="00EF0D06"/>
    <w:rsid w:val="00EF0F72"/>
    <w:rsid w:val="00F15089"/>
    <w:rsid w:val="00F22E4A"/>
    <w:rsid w:val="00F30A89"/>
    <w:rsid w:val="00F33E44"/>
    <w:rsid w:val="00F34EEE"/>
    <w:rsid w:val="00F370AA"/>
    <w:rsid w:val="00F4126B"/>
    <w:rsid w:val="00F44B95"/>
    <w:rsid w:val="00F450AC"/>
    <w:rsid w:val="00F97D23"/>
    <w:rsid w:val="00FB4ADF"/>
    <w:rsid w:val="00FB6856"/>
    <w:rsid w:val="00FC2346"/>
    <w:rsid w:val="00FC3996"/>
    <w:rsid w:val="00FC56B3"/>
    <w:rsid w:val="00FD3A6B"/>
    <w:rsid w:val="00FD3C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AAEA4E"/>
  <w15:chartTrackingRefBased/>
  <w15:docId w15:val="{00EB5742-259D-4300-9A23-AEDD1F5A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FB6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FF971-93D1-41C7-9DED-10F3C08D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Edge</dc:creator>
  <cp:keywords/>
  <dc:description/>
  <cp:lastModifiedBy>Jacqueline Robinson</cp:lastModifiedBy>
  <cp:revision>6</cp:revision>
  <dcterms:created xsi:type="dcterms:W3CDTF">2021-12-02T10:39:00Z</dcterms:created>
  <dcterms:modified xsi:type="dcterms:W3CDTF">2023-01-23T11:25:00Z</dcterms:modified>
</cp:coreProperties>
</file>