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89F" w:rsidRPr="00C41F9C" w:rsidRDefault="00934A0E">
      <w:pPr>
        <w:rPr>
          <w:rFonts w:ascii="Tahoma" w:hAnsi="Tahoma" w:cs="Tahoma"/>
          <w:b/>
          <w:color w:val="003671"/>
          <w:sz w:val="32"/>
        </w:rPr>
      </w:pPr>
      <w:r w:rsidRPr="00C41F9C">
        <w:rPr>
          <w:rFonts w:ascii="Tahoma" w:hAnsi="Tahoma" w:cs="Tahoma"/>
          <w:b/>
          <w:color w:val="003671"/>
          <w:sz w:val="32"/>
        </w:rPr>
        <w:t>Staffordshire Police</w:t>
      </w:r>
      <w:r w:rsidR="000952B6" w:rsidRPr="00C41F9C">
        <w:rPr>
          <w:rFonts w:ascii="Tahoma" w:hAnsi="Tahoma" w:cs="Tahoma"/>
          <w:b/>
          <w:color w:val="003671"/>
          <w:sz w:val="32"/>
        </w:rPr>
        <w:t xml:space="preserve"> </w:t>
      </w:r>
      <w:r w:rsidR="004F7D0F" w:rsidRPr="00C41F9C">
        <w:rPr>
          <w:rFonts w:ascii="Tahoma" w:hAnsi="Tahoma" w:cs="Tahoma"/>
          <w:b/>
          <w:color w:val="003671"/>
          <w:sz w:val="32"/>
        </w:rPr>
        <w:t xml:space="preserve">- </w:t>
      </w:r>
      <w:r w:rsidR="000C2E9E" w:rsidRPr="00C41F9C">
        <w:rPr>
          <w:rFonts w:ascii="Tahoma" w:hAnsi="Tahoma" w:cs="Tahoma"/>
          <w:b/>
          <w:color w:val="003671"/>
          <w:sz w:val="32"/>
        </w:rPr>
        <w:t xml:space="preserve">Role </w:t>
      </w:r>
      <w:r w:rsidR="009D2E43" w:rsidRPr="00C41F9C">
        <w:rPr>
          <w:rFonts w:ascii="Tahoma" w:hAnsi="Tahoma" w:cs="Tahoma"/>
          <w:b/>
          <w:color w:val="003671"/>
          <w:sz w:val="32"/>
        </w:rPr>
        <w:t>Profile</w:t>
      </w:r>
      <w:r w:rsidR="000C2E9E" w:rsidRPr="00C41F9C">
        <w:rPr>
          <w:rFonts w:ascii="Tahoma" w:hAnsi="Tahoma" w:cs="Tahoma"/>
          <w:b/>
          <w:color w:val="003671"/>
          <w:sz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41F9C" w:rsidRPr="00C41F9C" w:rsidTr="00EC0EDE">
        <w:trPr>
          <w:trHeight w:val="438"/>
        </w:trPr>
        <w:tc>
          <w:tcPr>
            <w:tcW w:w="9016" w:type="dxa"/>
            <w:vAlign w:val="center"/>
          </w:tcPr>
          <w:p w:rsidR="00986264" w:rsidRPr="00C41F9C" w:rsidRDefault="008E6205" w:rsidP="00DC3CE8">
            <w:pPr>
              <w:rPr>
                <w:rFonts w:ascii="Tahoma" w:hAnsi="Tahoma" w:cs="Tahoma"/>
                <w:b/>
                <w:color w:val="003671"/>
                <w:sz w:val="32"/>
              </w:rPr>
            </w:pPr>
            <w:r>
              <w:rPr>
                <w:rFonts w:ascii="Tahoma" w:hAnsi="Tahoma" w:cs="Tahoma"/>
                <w:b/>
                <w:color w:val="003671"/>
                <w:sz w:val="32"/>
              </w:rPr>
              <w:t>Finance Business Partner</w:t>
            </w:r>
          </w:p>
        </w:tc>
      </w:tr>
    </w:tbl>
    <w:p w:rsidR="00E30A6D" w:rsidRPr="00C36B17" w:rsidRDefault="00E30A6D">
      <w:pPr>
        <w:rPr>
          <w:rFonts w:ascii="Tahoma" w:hAnsi="Tahoma" w:cs="Tahoma"/>
          <w:b/>
          <w:color w:val="1F3864" w:themeColor="accent5" w:themeShade="80"/>
          <w:sz w:val="10"/>
        </w:rPr>
      </w:pPr>
    </w:p>
    <w:tbl>
      <w:tblPr>
        <w:tblStyle w:val="TableGrid"/>
        <w:tblW w:w="0" w:type="auto"/>
        <w:tblLook w:val="04A0" w:firstRow="1" w:lastRow="0" w:firstColumn="1" w:lastColumn="0" w:noHBand="0" w:noVBand="1"/>
      </w:tblPr>
      <w:tblGrid>
        <w:gridCol w:w="2263"/>
        <w:gridCol w:w="6753"/>
      </w:tblGrid>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Grade/Rank:</w:t>
            </w:r>
          </w:p>
        </w:tc>
        <w:tc>
          <w:tcPr>
            <w:tcW w:w="6753" w:type="dxa"/>
            <w:vAlign w:val="center"/>
          </w:tcPr>
          <w:p w:rsidR="00DC3CE8" w:rsidRPr="00C36B17" w:rsidRDefault="008E6205" w:rsidP="00DC3CE8">
            <w:pPr>
              <w:rPr>
                <w:rFonts w:ascii="Tahoma" w:hAnsi="Tahoma" w:cs="Tahoma"/>
                <w:color w:val="1F3864" w:themeColor="accent5" w:themeShade="80"/>
              </w:rPr>
            </w:pPr>
            <w:r>
              <w:rPr>
                <w:rFonts w:ascii="Tahoma" w:hAnsi="Tahoma" w:cs="Tahoma"/>
                <w:color w:val="1F3864" w:themeColor="accent5" w:themeShade="80"/>
              </w:rPr>
              <w:t>H</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Directorate:</w:t>
            </w:r>
          </w:p>
        </w:tc>
        <w:tc>
          <w:tcPr>
            <w:tcW w:w="6753" w:type="dxa"/>
            <w:vAlign w:val="center"/>
          </w:tcPr>
          <w:p w:rsidR="00DC3CE8" w:rsidRPr="00C36B17" w:rsidRDefault="008E6205" w:rsidP="00DC3CE8">
            <w:pPr>
              <w:rPr>
                <w:rFonts w:ascii="Tahoma" w:hAnsi="Tahoma" w:cs="Tahoma"/>
                <w:color w:val="1F3864" w:themeColor="accent5" w:themeShade="80"/>
              </w:rPr>
            </w:pPr>
            <w:r>
              <w:rPr>
                <w:rFonts w:ascii="Tahoma" w:hAnsi="Tahoma" w:cs="Tahoma"/>
                <w:color w:val="1F3864" w:themeColor="accent5" w:themeShade="80"/>
              </w:rPr>
              <w:t>Enabling Services</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Reports to:</w:t>
            </w:r>
          </w:p>
        </w:tc>
        <w:tc>
          <w:tcPr>
            <w:tcW w:w="6753" w:type="dxa"/>
            <w:vAlign w:val="center"/>
          </w:tcPr>
          <w:p w:rsidR="00DC3CE8" w:rsidRPr="00C36B17" w:rsidRDefault="008E6205" w:rsidP="00DC3CE8">
            <w:pPr>
              <w:rPr>
                <w:rFonts w:ascii="Tahoma" w:hAnsi="Tahoma" w:cs="Tahoma"/>
                <w:color w:val="1F3864" w:themeColor="accent5" w:themeShade="80"/>
              </w:rPr>
            </w:pPr>
            <w:r>
              <w:rPr>
                <w:rFonts w:ascii="Tahoma" w:hAnsi="Tahoma" w:cs="Tahoma"/>
                <w:color w:val="1F3864" w:themeColor="accent5" w:themeShade="80"/>
              </w:rPr>
              <w:t xml:space="preserve">Deputy Chief Finance Officer </w:t>
            </w:r>
          </w:p>
        </w:tc>
      </w:tr>
      <w:tr w:rsidR="00EC0EDE" w:rsidRPr="00C36B17" w:rsidTr="00EC0EDE">
        <w:trPr>
          <w:trHeight w:val="409"/>
        </w:trPr>
        <w:tc>
          <w:tcPr>
            <w:tcW w:w="2263" w:type="dxa"/>
            <w:vAlign w:val="center"/>
          </w:tcPr>
          <w:p w:rsidR="00EC0EDE" w:rsidRPr="00C41F9C" w:rsidRDefault="00C36B17" w:rsidP="00DC3CE8">
            <w:pPr>
              <w:rPr>
                <w:rFonts w:ascii="Tahoma" w:hAnsi="Tahoma" w:cs="Tahoma"/>
                <w:b/>
                <w:color w:val="003671"/>
                <w:sz w:val="24"/>
                <w:szCs w:val="24"/>
              </w:rPr>
            </w:pPr>
            <w:r w:rsidRPr="00C41F9C">
              <w:rPr>
                <w:rFonts w:ascii="Tahoma" w:hAnsi="Tahoma" w:cs="Tahoma"/>
                <w:b/>
                <w:color w:val="003671"/>
                <w:sz w:val="24"/>
                <w:szCs w:val="24"/>
              </w:rPr>
              <w:t>Direct Reports</w:t>
            </w:r>
            <w:r w:rsidR="00EC0EDE" w:rsidRPr="00C41F9C">
              <w:rPr>
                <w:rFonts w:ascii="Tahoma" w:hAnsi="Tahoma" w:cs="Tahoma"/>
                <w:b/>
                <w:color w:val="003671"/>
                <w:sz w:val="24"/>
                <w:szCs w:val="24"/>
              </w:rPr>
              <w:t>:</w:t>
            </w:r>
          </w:p>
        </w:tc>
        <w:tc>
          <w:tcPr>
            <w:tcW w:w="6753" w:type="dxa"/>
            <w:vAlign w:val="center"/>
          </w:tcPr>
          <w:p w:rsidR="00EC0EDE" w:rsidRPr="00C36B17" w:rsidRDefault="008E6205" w:rsidP="00DC3CE8">
            <w:pPr>
              <w:rPr>
                <w:rFonts w:ascii="Tahoma" w:hAnsi="Tahoma" w:cs="Tahoma"/>
                <w:color w:val="1F3864" w:themeColor="accent5" w:themeShade="80"/>
              </w:rPr>
            </w:pPr>
            <w:r>
              <w:rPr>
                <w:rFonts w:ascii="Tahoma" w:hAnsi="Tahoma" w:cs="Tahoma"/>
                <w:color w:val="1F3864" w:themeColor="accent5" w:themeShade="80"/>
              </w:rPr>
              <w:t>Yes – Finance Officer/Trainee Accountant</w:t>
            </w: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9016"/>
      </w:tblGrid>
      <w:tr w:rsidR="00045E5E" w:rsidRPr="00C36B17" w:rsidTr="00C41F9C">
        <w:tc>
          <w:tcPr>
            <w:tcW w:w="9016" w:type="dxa"/>
            <w:shd w:val="clear" w:color="auto" w:fill="003671"/>
          </w:tcPr>
          <w:p w:rsidR="00045E5E" w:rsidRPr="00C36B17" w:rsidRDefault="000B4889" w:rsidP="003538D6">
            <w:pPr>
              <w:pStyle w:val="NormalWeb"/>
              <w:spacing w:before="0" w:beforeAutospacing="0" w:afterAutospacing="0"/>
              <w:rPr>
                <w:rFonts w:ascii="Tahoma" w:eastAsia="Times New Roman" w:hAnsi="Tahoma" w:cs="Tahoma"/>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Role Purpose</w:t>
            </w:r>
          </w:p>
        </w:tc>
      </w:tr>
      <w:tr w:rsidR="00045E5E" w:rsidRPr="00C36B17" w:rsidTr="002D59FD">
        <w:trPr>
          <w:trHeight w:val="1541"/>
        </w:trPr>
        <w:tc>
          <w:tcPr>
            <w:tcW w:w="9016" w:type="dxa"/>
          </w:tcPr>
          <w:p w:rsidR="008E6205" w:rsidRPr="008E6205" w:rsidRDefault="008E6205" w:rsidP="008E6205">
            <w:pPr>
              <w:spacing w:after="200" w:line="276" w:lineRule="auto"/>
              <w:rPr>
                <w:rFonts w:ascii="Tahoma" w:eastAsia="Times New Roman" w:hAnsi="Tahoma" w:cs="Tahoma"/>
                <w:color w:val="000000" w:themeColor="text1"/>
                <w:spacing w:val="-2"/>
                <w:kern w:val="24"/>
              </w:rPr>
            </w:pPr>
            <w:r w:rsidRPr="008E6205">
              <w:rPr>
                <w:rFonts w:ascii="Tahoma" w:eastAsia="Times New Roman" w:hAnsi="Tahoma" w:cs="Tahoma"/>
                <w:color w:val="000000" w:themeColor="text1"/>
                <w:spacing w:val="-2"/>
                <w:kern w:val="24"/>
              </w:rPr>
              <w:t>To provide Heads of Service and senior management with professional financial and business advice to support them to deliver the</w:t>
            </w:r>
            <w:r w:rsidRPr="008E6205">
              <w:rPr>
                <w:rFonts w:ascii="Tahoma" w:eastAsia="Times New Roman" w:hAnsi="Tahoma" w:cs="Tahoma"/>
                <w:b/>
                <w:color w:val="000000" w:themeColor="text1"/>
                <w:spacing w:val="-2"/>
                <w:kern w:val="24"/>
              </w:rPr>
              <w:t xml:space="preserve"> </w:t>
            </w:r>
            <w:r w:rsidRPr="008E6205">
              <w:rPr>
                <w:rFonts w:ascii="Tahoma" w:eastAsia="Times New Roman" w:hAnsi="Tahoma" w:cs="Tahoma"/>
                <w:color w:val="000000" w:themeColor="text1"/>
                <w:spacing w:val="-2"/>
                <w:kern w:val="24"/>
              </w:rPr>
              <w:t>best possible service within the resources available.</w:t>
            </w:r>
          </w:p>
          <w:p w:rsidR="008E6205" w:rsidRPr="008E6205" w:rsidRDefault="008E6205" w:rsidP="008E6205">
            <w:pPr>
              <w:spacing w:after="200" w:line="276" w:lineRule="auto"/>
              <w:rPr>
                <w:rFonts w:ascii="Tahoma" w:eastAsia="Times New Roman" w:hAnsi="Tahoma" w:cs="Tahoma"/>
                <w:color w:val="000000" w:themeColor="text1"/>
                <w:spacing w:val="-2"/>
                <w:kern w:val="24"/>
              </w:rPr>
            </w:pPr>
            <w:r w:rsidRPr="008E6205">
              <w:rPr>
                <w:rFonts w:ascii="Tahoma" w:eastAsia="Times New Roman" w:hAnsi="Tahoma" w:cs="Tahoma"/>
                <w:color w:val="000000" w:themeColor="text1"/>
                <w:spacing w:val="-2"/>
                <w:kern w:val="24"/>
              </w:rPr>
              <w:t>To ensure the annual revenue budget is appropriately prepared and there are clear links to operational activity. Monthly reporting is prepared on an accrual basis, by budget head and command, reports are analysed for trend analysis and forecasting purposes.</w:t>
            </w:r>
          </w:p>
          <w:p w:rsidR="008E6205" w:rsidRPr="008E6205" w:rsidRDefault="008E6205" w:rsidP="008E6205">
            <w:pPr>
              <w:spacing w:after="200" w:line="276" w:lineRule="auto"/>
              <w:rPr>
                <w:rFonts w:ascii="Tahoma" w:eastAsia="Times New Roman" w:hAnsi="Tahoma" w:cs="Tahoma"/>
                <w:color w:val="000000" w:themeColor="text1"/>
                <w:spacing w:val="-2"/>
                <w:kern w:val="24"/>
              </w:rPr>
            </w:pPr>
            <w:r w:rsidRPr="008E6205">
              <w:rPr>
                <w:rFonts w:ascii="Tahoma" w:eastAsia="Times New Roman" w:hAnsi="Tahoma" w:cs="Tahoma"/>
                <w:color w:val="000000" w:themeColor="text1"/>
                <w:spacing w:val="-2"/>
                <w:kern w:val="24"/>
              </w:rPr>
              <w:t>To be responsible for administration and forecasting of applicable funding grants.</w:t>
            </w:r>
          </w:p>
          <w:p w:rsidR="000952B6" w:rsidRPr="003D74B1" w:rsidRDefault="008E6205" w:rsidP="00495088">
            <w:pPr>
              <w:spacing w:after="200" w:line="276" w:lineRule="auto"/>
              <w:rPr>
                <w:rFonts w:ascii="Tahoma" w:eastAsia="Times New Roman" w:hAnsi="Tahoma" w:cs="Tahoma"/>
                <w:color w:val="000000" w:themeColor="text1"/>
                <w:spacing w:val="-2"/>
                <w:kern w:val="24"/>
              </w:rPr>
            </w:pPr>
            <w:r w:rsidRPr="008E6205">
              <w:rPr>
                <w:rFonts w:ascii="Tahoma" w:eastAsia="Times New Roman" w:hAnsi="Tahoma" w:cs="Tahoma"/>
                <w:color w:val="000000" w:themeColor="text1"/>
                <w:spacing w:val="-2"/>
                <w:kern w:val="24"/>
              </w:rPr>
              <w:t>To assist in the statutory year-end financial accounts</w:t>
            </w:r>
            <w:r>
              <w:rPr>
                <w:rFonts w:ascii="Tahoma" w:eastAsia="Times New Roman" w:hAnsi="Tahoma" w:cs="Tahoma"/>
                <w:color w:val="000000" w:themeColor="text1"/>
                <w:spacing w:val="-2"/>
                <w:kern w:val="24"/>
              </w:rPr>
              <w:t xml:space="preserve"> where applicable</w:t>
            </w:r>
            <w:r w:rsidRPr="008E6205">
              <w:rPr>
                <w:rFonts w:ascii="Tahoma" w:eastAsia="Times New Roman" w:hAnsi="Tahoma" w:cs="Tahoma"/>
                <w:color w:val="000000" w:themeColor="text1"/>
                <w:spacing w:val="-2"/>
                <w:kern w:val="24"/>
              </w:rPr>
              <w:t>.</w:t>
            </w:r>
          </w:p>
        </w:tc>
      </w:tr>
    </w:tbl>
    <w:p w:rsidR="0068689F" w:rsidRPr="00C36B17" w:rsidRDefault="0068689F">
      <w:pPr>
        <w:rPr>
          <w:rFonts w:ascii="Tahoma" w:hAnsi="Tahoma" w:cs="Tahoma"/>
        </w:rPr>
      </w:pPr>
    </w:p>
    <w:tbl>
      <w:tblPr>
        <w:tblStyle w:val="TableGrid"/>
        <w:tblW w:w="0" w:type="auto"/>
        <w:tblLook w:val="04A0" w:firstRow="1" w:lastRow="0" w:firstColumn="1" w:lastColumn="0" w:noHBand="0" w:noVBand="1"/>
      </w:tblPr>
      <w:tblGrid>
        <w:gridCol w:w="9016"/>
      </w:tblGrid>
      <w:tr w:rsidR="00E038F4" w:rsidRPr="00C36B17" w:rsidTr="00C41F9C">
        <w:trPr>
          <w:trHeight w:val="326"/>
        </w:trPr>
        <w:tc>
          <w:tcPr>
            <w:tcW w:w="9016" w:type="dxa"/>
            <w:shd w:val="clear" w:color="auto" w:fill="003671"/>
          </w:tcPr>
          <w:p w:rsidR="00E038F4" w:rsidRPr="00C36B17" w:rsidRDefault="00DC3CE8" w:rsidP="00E038F4">
            <w:pPr>
              <w:pStyle w:val="NormalWeb"/>
              <w:spacing w:before="0" w:beforeAutospacing="0" w:afterAutospacing="0"/>
              <w:rPr>
                <w:rFonts w:ascii="Tahoma" w:hAnsi="Tahoma" w:cs="Tahoma"/>
              </w:rPr>
            </w:pPr>
            <w:r w:rsidRPr="00C36B17">
              <w:rPr>
                <w:rFonts w:ascii="Tahoma" w:eastAsia="Times New Roman" w:hAnsi="Tahoma" w:cs="Tahoma"/>
                <w:b/>
                <w:bCs/>
                <w:color w:val="FFFFFF" w:themeColor="background1"/>
                <w:spacing w:val="-2"/>
                <w:kern w:val="24"/>
                <w:szCs w:val="22"/>
              </w:rPr>
              <w:t xml:space="preserve">Key Tasks and </w:t>
            </w:r>
            <w:r w:rsidR="000952B6" w:rsidRPr="00C36B17">
              <w:rPr>
                <w:rFonts w:ascii="Tahoma" w:eastAsia="Times New Roman" w:hAnsi="Tahoma" w:cs="Tahoma"/>
                <w:b/>
                <w:bCs/>
                <w:color w:val="FFFFFF" w:themeColor="background1"/>
                <w:spacing w:val="-2"/>
                <w:kern w:val="24"/>
                <w:szCs w:val="22"/>
              </w:rPr>
              <w:t>Responsibilities:</w:t>
            </w:r>
          </w:p>
        </w:tc>
      </w:tr>
      <w:tr w:rsidR="00E038F4" w:rsidRPr="00C36B17" w:rsidTr="004A1F07">
        <w:trPr>
          <w:trHeight w:val="1316"/>
        </w:trPr>
        <w:tc>
          <w:tcPr>
            <w:tcW w:w="9016" w:type="dxa"/>
          </w:tcPr>
          <w:p w:rsidR="000E1B4B" w:rsidRPr="000E1B4B" w:rsidRDefault="000E1B4B" w:rsidP="000E1B4B">
            <w:pPr>
              <w:autoSpaceDE w:val="0"/>
              <w:autoSpaceDN w:val="0"/>
              <w:adjustRightInd w:val="0"/>
              <w:rPr>
                <w:rFonts w:ascii="Symbol" w:hAnsi="Symbol" w:cs="Symbol"/>
                <w:color w:val="000000"/>
              </w:rPr>
            </w:pPr>
          </w:p>
          <w:tbl>
            <w:tblPr>
              <w:tblW w:w="0" w:type="auto"/>
              <w:tblBorders>
                <w:top w:val="nil"/>
                <w:left w:val="nil"/>
                <w:bottom w:val="nil"/>
                <w:right w:val="nil"/>
              </w:tblBorders>
              <w:tblLook w:val="0000" w:firstRow="0" w:lastRow="0" w:firstColumn="0" w:lastColumn="0" w:noHBand="0" w:noVBand="0"/>
            </w:tblPr>
            <w:tblGrid>
              <w:gridCol w:w="8800"/>
            </w:tblGrid>
            <w:tr w:rsidR="008E6205" w:rsidRPr="000E1B4B" w:rsidTr="00617704">
              <w:trPr>
                <w:trHeight w:val="745"/>
              </w:trPr>
              <w:tc>
                <w:tcPr>
                  <w:tcW w:w="0" w:type="auto"/>
                </w:tcPr>
                <w:p w:rsidR="008E6205" w:rsidRPr="008E6205" w:rsidRDefault="008E6205" w:rsidP="005B0848">
                  <w:pPr>
                    <w:pStyle w:val="ListParagraph"/>
                    <w:numPr>
                      <w:ilvl w:val="0"/>
                      <w:numId w:val="40"/>
                    </w:numPr>
                    <w:ind w:left="626" w:hanging="425"/>
                    <w:rPr>
                      <w:rFonts w:ascii="Tahoma" w:hAnsi="Tahoma" w:cs="Tahoma"/>
                      <w:sz w:val="22"/>
                      <w:szCs w:val="22"/>
                    </w:rPr>
                  </w:pPr>
                  <w:r w:rsidRPr="008E6205">
                    <w:rPr>
                      <w:rFonts w:ascii="Tahoma" w:hAnsi="Tahoma" w:cs="Tahoma"/>
                      <w:sz w:val="22"/>
                      <w:szCs w:val="22"/>
                    </w:rPr>
                    <w:t>To be responsible for the production of monthly management accounts, finance reports, pay analysis and associated reconciliations for area of responsibility.</w:t>
                  </w:r>
                </w:p>
                <w:p w:rsidR="008E6205" w:rsidRPr="008E6205" w:rsidRDefault="008E6205" w:rsidP="005B0848">
                  <w:pPr>
                    <w:pStyle w:val="ListParagraph"/>
                    <w:numPr>
                      <w:ilvl w:val="0"/>
                      <w:numId w:val="40"/>
                    </w:numPr>
                    <w:ind w:left="626" w:hanging="425"/>
                    <w:rPr>
                      <w:rFonts w:ascii="Tahoma" w:hAnsi="Tahoma" w:cs="Tahoma"/>
                      <w:sz w:val="22"/>
                      <w:szCs w:val="22"/>
                    </w:rPr>
                  </w:pPr>
                  <w:r w:rsidRPr="008E6205">
                    <w:rPr>
                      <w:rFonts w:ascii="Tahoma" w:eastAsia="Times New Roman" w:hAnsi="Tahoma" w:cs="Tahoma"/>
                      <w:sz w:val="22"/>
                      <w:szCs w:val="22"/>
                    </w:rPr>
                    <w:t xml:space="preserve">Have constant liaison with Heads of Service and senior managers to ensure the financial plans for </w:t>
                  </w:r>
                  <w:r w:rsidR="00762BB5">
                    <w:rPr>
                      <w:rFonts w:ascii="Tahoma" w:eastAsia="Times New Roman" w:hAnsi="Tahoma" w:cs="Tahoma"/>
                      <w:sz w:val="22"/>
                      <w:szCs w:val="22"/>
                    </w:rPr>
                    <w:t>c</w:t>
                  </w:r>
                  <w:r w:rsidRPr="008E6205">
                    <w:rPr>
                      <w:rFonts w:ascii="Tahoma" w:eastAsia="Times New Roman" w:hAnsi="Tahoma" w:cs="Tahoma"/>
                      <w:sz w:val="22"/>
                      <w:szCs w:val="22"/>
                    </w:rPr>
                    <w:t>ommands are clearly linked to operational activity and ensuring value for money is achieved and that spend against budgets is accurately recorded and reported.</w:t>
                  </w:r>
                </w:p>
                <w:p w:rsidR="008E6205" w:rsidRPr="005B0848" w:rsidRDefault="008E6205" w:rsidP="005B0848">
                  <w:pPr>
                    <w:pStyle w:val="ListParagraph"/>
                    <w:numPr>
                      <w:ilvl w:val="0"/>
                      <w:numId w:val="40"/>
                    </w:numPr>
                    <w:ind w:left="626" w:hanging="425"/>
                    <w:rPr>
                      <w:rFonts w:ascii="Tahoma" w:hAnsi="Tahoma" w:cs="Tahoma"/>
                      <w:sz w:val="22"/>
                      <w:szCs w:val="22"/>
                    </w:rPr>
                  </w:pPr>
                  <w:r w:rsidRPr="005B0848">
                    <w:rPr>
                      <w:rFonts w:ascii="Tahoma" w:hAnsi="Tahoma" w:cs="Tahoma"/>
                      <w:sz w:val="22"/>
                      <w:szCs w:val="22"/>
                    </w:rPr>
                    <w:t xml:space="preserve">To </w:t>
                  </w:r>
                  <w:r w:rsidR="00762BB5">
                    <w:rPr>
                      <w:rFonts w:ascii="Tahoma" w:hAnsi="Tahoma" w:cs="Tahoma"/>
                      <w:sz w:val="22"/>
                      <w:szCs w:val="22"/>
                    </w:rPr>
                    <w:t>w</w:t>
                  </w:r>
                  <w:r w:rsidRPr="005B0848">
                    <w:rPr>
                      <w:rFonts w:ascii="Tahoma" w:hAnsi="Tahoma" w:cs="Tahoma"/>
                      <w:sz w:val="22"/>
                      <w:szCs w:val="22"/>
                    </w:rPr>
                    <w:t xml:space="preserve">ork with </w:t>
                  </w:r>
                  <w:r w:rsidRPr="005B0848">
                    <w:rPr>
                      <w:rFonts w:ascii="Tahoma" w:eastAsia="Times New Roman" w:hAnsi="Tahoma" w:cs="Tahoma"/>
                      <w:sz w:val="22"/>
                      <w:szCs w:val="22"/>
                    </w:rPr>
                    <w:t xml:space="preserve">Heads of Service and senior managers </w:t>
                  </w:r>
                  <w:r w:rsidRPr="005B0848">
                    <w:rPr>
                      <w:rFonts w:ascii="Tahoma" w:hAnsi="Tahoma" w:cs="Tahoma"/>
                      <w:sz w:val="22"/>
                      <w:szCs w:val="22"/>
                    </w:rPr>
                    <w:t>to drive forward a challenging change programme, capturing and monitoring the business benefits and financial impacts. This includes responsibility for ensuring that all benefits are captured accurately and fully realised by the appropriate changes to force budgets.</w:t>
                  </w:r>
                </w:p>
                <w:p w:rsidR="008E6205" w:rsidRPr="008E6205" w:rsidRDefault="008E6205" w:rsidP="005B0848">
                  <w:pPr>
                    <w:pStyle w:val="ListParagraph"/>
                    <w:numPr>
                      <w:ilvl w:val="0"/>
                      <w:numId w:val="40"/>
                    </w:numPr>
                    <w:ind w:left="626" w:hanging="425"/>
                    <w:rPr>
                      <w:rFonts w:ascii="Tahoma" w:hAnsi="Tahoma" w:cs="Tahoma"/>
                      <w:sz w:val="22"/>
                      <w:szCs w:val="22"/>
                    </w:rPr>
                  </w:pPr>
                  <w:r w:rsidRPr="008E6205">
                    <w:rPr>
                      <w:rFonts w:ascii="Tahoma" w:hAnsi="Tahoma" w:cs="Tahoma"/>
                      <w:sz w:val="22"/>
                      <w:szCs w:val="22"/>
                    </w:rPr>
                    <w:t>To liaise with the Partnerships and Income Manager for all partnership and grant related funding issues where applicable. This will include conducting financial appraisals on any external bids and ensuring that appropriate monitoring reports and returns are submitted to relevant organisations, as required.</w:t>
                  </w:r>
                </w:p>
                <w:p w:rsidR="008E6205" w:rsidRPr="008E6205" w:rsidRDefault="008E6205" w:rsidP="005B0848">
                  <w:pPr>
                    <w:pStyle w:val="ListParagraph"/>
                    <w:numPr>
                      <w:ilvl w:val="0"/>
                      <w:numId w:val="40"/>
                    </w:numPr>
                    <w:ind w:left="626" w:hanging="425"/>
                    <w:rPr>
                      <w:rFonts w:ascii="Tahoma" w:hAnsi="Tahoma" w:cs="Tahoma"/>
                      <w:sz w:val="22"/>
                      <w:szCs w:val="22"/>
                    </w:rPr>
                  </w:pPr>
                  <w:r w:rsidRPr="008E6205">
                    <w:rPr>
                      <w:rFonts w:ascii="Tahoma" w:hAnsi="Tahoma" w:cs="Tahoma"/>
                      <w:sz w:val="22"/>
                      <w:szCs w:val="22"/>
                    </w:rPr>
                    <w:t>To ensure financial month end is closed on an accrual basis, analysing financial reports to discuss with Heads of Service and senior managers to report on variances, identify pressures and support the realisation of identified savings.</w:t>
                  </w:r>
                </w:p>
                <w:p w:rsidR="008E6205" w:rsidRPr="008E6205" w:rsidRDefault="008E6205" w:rsidP="005B0848">
                  <w:pPr>
                    <w:pStyle w:val="ListParagraph"/>
                    <w:numPr>
                      <w:ilvl w:val="0"/>
                      <w:numId w:val="40"/>
                    </w:numPr>
                    <w:ind w:left="626" w:hanging="425"/>
                    <w:rPr>
                      <w:rFonts w:ascii="Tahoma" w:hAnsi="Tahoma" w:cs="Tahoma"/>
                      <w:sz w:val="22"/>
                      <w:szCs w:val="22"/>
                    </w:rPr>
                  </w:pPr>
                  <w:r w:rsidRPr="008E6205">
                    <w:rPr>
                      <w:rFonts w:ascii="Tahoma" w:hAnsi="Tahoma" w:cs="Tahoma"/>
                      <w:sz w:val="22"/>
                      <w:szCs w:val="22"/>
                    </w:rPr>
                    <w:t xml:space="preserve">To support capital budget holders with capital scheme evaluations, using recognised financial appraisal techniques to ensure options are fully evaluated and are presented in a way that aids corporate decision making.  </w:t>
                  </w:r>
                </w:p>
                <w:p w:rsidR="008E6205" w:rsidRPr="008E6205" w:rsidRDefault="008E6205" w:rsidP="005B0848">
                  <w:pPr>
                    <w:pStyle w:val="ListParagraph"/>
                    <w:numPr>
                      <w:ilvl w:val="0"/>
                      <w:numId w:val="40"/>
                    </w:numPr>
                    <w:ind w:left="626" w:hanging="425"/>
                    <w:rPr>
                      <w:rFonts w:ascii="Tahoma" w:hAnsi="Tahoma" w:cs="Tahoma"/>
                      <w:sz w:val="22"/>
                      <w:szCs w:val="22"/>
                    </w:rPr>
                  </w:pPr>
                  <w:r w:rsidRPr="008E6205">
                    <w:rPr>
                      <w:rFonts w:ascii="Tahoma" w:hAnsi="Tahoma" w:cs="Tahoma"/>
                      <w:sz w:val="22"/>
                      <w:szCs w:val="22"/>
                    </w:rPr>
                    <w:t>To produce, monitor and reconcile the applicable grants ensuring relevant accounts are administered and forecast appropriately.</w:t>
                  </w:r>
                </w:p>
                <w:p w:rsidR="008E6205" w:rsidRPr="008E6205" w:rsidRDefault="008E6205" w:rsidP="005B0848">
                  <w:pPr>
                    <w:pStyle w:val="ListParagraph"/>
                    <w:numPr>
                      <w:ilvl w:val="0"/>
                      <w:numId w:val="40"/>
                    </w:numPr>
                    <w:ind w:left="626" w:hanging="425"/>
                    <w:rPr>
                      <w:rFonts w:ascii="Tahoma" w:hAnsi="Tahoma" w:cs="Tahoma"/>
                      <w:sz w:val="22"/>
                      <w:szCs w:val="22"/>
                    </w:rPr>
                  </w:pPr>
                  <w:r w:rsidRPr="008E6205">
                    <w:rPr>
                      <w:rFonts w:ascii="Tahoma" w:hAnsi="Tahoma" w:cs="Tahoma"/>
                      <w:sz w:val="22"/>
                      <w:szCs w:val="22"/>
                    </w:rPr>
                    <w:lastRenderedPageBreak/>
                    <w:t>To work with People Business Partners ensuring the commands operate within their formal establishment of budgeted posts, managing structural changes as and when necessary in line with business change procedures.</w:t>
                  </w:r>
                </w:p>
                <w:p w:rsidR="008E6205" w:rsidRPr="008E6205" w:rsidRDefault="008E6205" w:rsidP="005B0848">
                  <w:pPr>
                    <w:pStyle w:val="ListParagraph"/>
                    <w:numPr>
                      <w:ilvl w:val="0"/>
                      <w:numId w:val="40"/>
                    </w:numPr>
                    <w:ind w:left="626" w:hanging="425"/>
                    <w:rPr>
                      <w:rFonts w:ascii="Tahoma" w:hAnsi="Tahoma" w:cs="Tahoma"/>
                      <w:sz w:val="22"/>
                      <w:szCs w:val="22"/>
                    </w:rPr>
                  </w:pPr>
                  <w:r w:rsidRPr="008E6205">
                    <w:rPr>
                      <w:rFonts w:ascii="Tahoma" w:hAnsi="Tahoma" w:cs="Tahoma"/>
                      <w:sz w:val="22"/>
                      <w:szCs w:val="22"/>
                    </w:rPr>
                    <w:t>Provide day to day leadership, management and development of Finance Officers to ensure the delivery of a professional financial management service.</w:t>
                  </w:r>
                </w:p>
                <w:p w:rsidR="008E6205" w:rsidRPr="008E6205" w:rsidRDefault="008E6205" w:rsidP="005B0848">
                  <w:pPr>
                    <w:pStyle w:val="ListParagraph"/>
                    <w:numPr>
                      <w:ilvl w:val="0"/>
                      <w:numId w:val="40"/>
                    </w:numPr>
                    <w:ind w:left="626" w:hanging="425"/>
                    <w:rPr>
                      <w:rFonts w:ascii="Tahoma" w:hAnsi="Tahoma" w:cs="Tahoma"/>
                      <w:sz w:val="22"/>
                      <w:szCs w:val="22"/>
                    </w:rPr>
                  </w:pPr>
                  <w:r w:rsidRPr="008E6205">
                    <w:rPr>
                      <w:rFonts w:ascii="Tahoma" w:hAnsi="Tahoma" w:cs="Tahoma"/>
                      <w:sz w:val="22"/>
                      <w:szCs w:val="22"/>
                    </w:rPr>
                    <w:t>To interpret financial regulations and accounting instructions and provide advice and guidance to the command management team in relation to their responsibilities as budget holders, ensuring that financial protocols are understood and upheld when preparing budgets and providing financial advice.</w:t>
                  </w:r>
                </w:p>
                <w:p w:rsidR="008E6205" w:rsidRPr="008E6205" w:rsidRDefault="008E6205" w:rsidP="005B0848">
                  <w:pPr>
                    <w:pStyle w:val="ListParagraph"/>
                    <w:numPr>
                      <w:ilvl w:val="0"/>
                      <w:numId w:val="40"/>
                    </w:numPr>
                    <w:ind w:left="626" w:hanging="425"/>
                    <w:rPr>
                      <w:rFonts w:ascii="Tahoma" w:hAnsi="Tahoma" w:cs="Tahoma"/>
                      <w:sz w:val="22"/>
                      <w:szCs w:val="22"/>
                    </w:rPr>
                  </w:pPr>
                  <w:r w:rsidRPr="008E6205">
                    <w:rPr>
                      <w:rFonts w:ascii="Tahoma" w:hAnsi="Tahoma" w:cs="Tahoma"/>
                      <w:sz w:val="22"/>
                      <w:szCs w:val="22"/>
                    </w:rPr>
                    <w:t xml:space="preserve">As the critical liaison between the business areas and Finance, ensure that relationships are maintained with other commands, functional managers and stakeholders so as they understand the needs of the Finance function and to ensure finance is fully informed of those commands’ objectives, purposes and achievements. </w:t>
                  </w:r>
                </w:p>
                <w:p w:rsidR="008E6205" w:rsidRPr="008E6205" w:rsidRDefault="008E6205" w:rsidP="005B0848">
                  <w:pPr>
                    <w:pStyle w:val="ListParagraph"/>
                    <w:numPr>
                      <w:ilvl w:val="0"/>
                      <w:numId w:val="40"/>
                    </w:numPr>
                    <w:ind w:left="626" w:hanging="425"/>
                    <w:rPr>
                      <w:rFonts w:ascii="Tahoma" w:hAnsi="Tahoma" w:cs="Tahoma"/>
                      <w:sz w:val="22"/>
                      <w:szCs w:val="22"/>
                    </w:rPr>
                  </w:pPr>
                  <w:r w:rsidRPr="008E6205">
                    <w:rPr>
                      <w:rFonts w:ascii="Tahoma" w:hAnsi="Tahoma" w:cs="Tahoma"/>
                      <w:sz w:val="22"/>
                      <w:szCs w:val="22"/>
                    </w:rPr>
                    <w:t>To assist in the year end statutory financial accounts as required.</w:t>
                  </w:r>
                </w:p>
                <w:p w:rsidR="008E6205" w:rsidRPr="008E6205" w:rsidRDefault="008E6205" w:rsidP="005B0848">
                  <w:pPr>
                    <w:pStyle w:val="ListParagraph"/>
                    <w:numPr>
                      <w:ilvl w:val="0"/>
                      <w:numId w:val="40"/>
                    </w:numPr>
                    <w:ind w:left="626" w:hanging="425"/>
                    <w:rPr>
                      <w:rFonts w:ascii="Tahoma" w:hAnsi="Tahoma" w:cs="Tahoma"/>
                      <w:sz w:val="22"/>
                      <w:szCs w:val="22"/>
                    </w:rPr>
                  </w:pPr>
                  <w:r w:rsidRPr="008E6205">
                    <w:rPr>
                      <w:rFonts w:ascii="Tahoma" w:hAnsi="Tahoma" w:cs="Tahoma"/>
                      <w:sz w:val="22"/>
                      <w:szCs w:val="22"/>
                    </w:rPr>
                    <w:t>To un</w:t>
                  </w:r>
                  <w:r>
                    <w:rPr>
                      <w:rFonts w:ascii="Tahoma" w:hAnsi="Tahoma" w:cs="Tahoma"/>
                      <w:sz w:val="22"/>
                      <w:szCs w:val="22"/>
                    </w:rPr>
                    <w:t>d</w:t>
                  </w:r>
                  <w:r w:rsidRPr="008E6205">
                    <w:rPr>
                      <w:rFonts w:ascii="Tahoma" w:hAnsi="Tahoma" w:cs="Tahoma"/>
                      <w:sz w:val="22"/>
                      <w:szCs w:val="22"/>
                    </w:rPr>
                    <w:t>ertake other duties commensurate with the nature, level of responsibility and grading of this post, as required.</w:t>
                  </w:r>
                </w:p>
                <w:p w:rsidR="008E6205" w:rsidRPr="001A6944" w:rsidRDefault="008E6205" w:rsidP="008E6205">
                  <w:pPr>
                    <w:rPr>
                      <w:rFonts w:ascii="Arial" w:hAnsi="Arial" w:cs="Arial"/>
                      <w:sz w:val="24"/>
                      <w:szCs w:val="24"/>
                    </w:rPr>
                  </w:pPr>
                </w:p>
              </w:tc>
            </w:tr>
          </w:tbl>
          <w:p w:rsidR="00A76C7A" w:rsidRPr="009A6E91" w:rsidRDefault="00A76C7A" w:rsidP="009A6E91">
            <w:pPr>
              <w:rPr>
                <w:rFonts w:ascii="Tahoma" w:hAnsi="Tahoma" w:cs="Tahoma"/>
                <w:color w:val="1F3864" w:themeColor="accent5" w:themeShade="80"/>
              </w:rPr>
            </w:pPr>
          </w:p>
        </w:tc>
      </w:tr>
      <w:tr w:rsidR="00DC3CE8" w:rsidRPr="00C36B17" w:rsidTr="005B0848">
        <w:trPr>
          <w:trHeight w:val="1591"/>
        </w:trPr>
        <w:tc>
          <w:tcPr>
            <w:tcW w:w="9016" w:type="dxa"/>
          </w:tcPr>
          <w:p w:rsidR="00DC3CE8" w:rsidRPr="00C41F9C" w:rsidRDefault="00DC3CE8" w:rsidP="00DC3CE8">
            <w:pPr>
              <w:rPr>
                <w:rFonts w:ascii="Tahoma" w:hAnsi="Tahoma" w:cs="Tahoma"/>
                <w:color w:val="003671"/>
              </w:rPr>
            </w:pPr>
            <w:r w:rsidRPr="00C41F9C">
              <w:rPr>
                <w:rFonts w:ascii="Tahoma" w:hAnsi="Tahoma" w:cs="Tahoma"/>
                <w:color w:val="003671"/>
              </w:rPr>
              <w:lastRenderedPageBreak/>
              <w:t>And to be accountable for: (i</w:t>
            </w:r>
            <w:r w:rsidR="00070A34">
              <w:rPr>
                <w:rFonts w:ascii="Tahoma" w:hAnsi="Tahoma" w:cs="Tahoma"/>
                <w:color w:val="003671"/>
              </w:rPr>
              <w:t>.</w:t>
            </w:r>
            <w:r w:rsidRPr="00C41F9C">
              <w:rPr>
                <w:rFonts w:ascii="Tahoma" w:hAnsi="Tahoma" w:cs="Tahoma"/>
                <w:color w:val="003671"/>
              </w:rPr>
              <w:t>e</w:t>
            </w:r>
            <w:r w:rsidR="00070A34">
              <w:rPr>
                <w:rFonts w:ascii="Tahoma" w:hAnsi="Tahoma" w:cs="Tahoma"/>
                <w:color w:val="003671"/>
              </w:rPr>
              <w:t>.</w:t>
            </w:r>
            <w:r w:rsidRPr="00C41F9C">
              <w:rPr>
                <w:rFonts w:ascii="Tahoma" w:hAnsi="Tahoma" w:cs="Tahoma"/>
                <w:color w:val="003671"/>
              </w:rPr>
              <w:t xml:space="preserve"> responsibilities held by others but measured and owned by this role)</w:t>
            </w:r>
          </w:p>
          <w:p w:rsidR="00A9547C" w:rsidRDefault="00A9547C" w:rsidP="00495088">
            <w:pPr>
              <w:rPr>
                <w:rFonts w:ascii="Tahoma" w:eastAsia="Times New Roman" w:hAnsi="Tahoma" w:cs="Tahoma"/>
                <w:color w:val="000000" w:themeColor="text1"/>
                <w:spacing w:val="-2"/>
                <w:kern w:val="24"/>
              </w:rPr>
            </w:pPr>
          </w:p>
          <w:p w:rsidR="00E63136" w:rsidRPr="005B0848" w:rsidRDefault="008E6205" w:rsidP="008E6205">
            <w:pPr>
              <w:pStyle w:val="ListParagraph"/>
              <w:numPr>
                <w:ilvl w:val="0"/>
                <w:numId w:val="42"/>
              </w:numPr>
              <w:rPr>
                <w:rFonts w:ascii="Tahoma" w:eastAsia="Times New Roman" w:hAnsi="Tahoma" w:cs="Tahoma"/>
                <w:color w:val="000000" w:themeColor="text1"/>
                <w:spacing w:val="-2"/>
                <w:kern w:val="24"/>
                <w:sz w:val="22"/>
                <w:szCs w:val="22"/>
              </w:rPr>
            </w:pPr>
            <w:r w:rsidRPr="005B0848">
              <w:rPr>
                <w:rFonts w:ascii="Tahoma" w:eastAsia="Times New Roman" w:hAnsi="Tahoma" w:cs="Tahoma"/>
                <w:color w:val="000000" w:themeColor="text1"/>
                <w:spacing w:val="-2"/>
                <w:kern w:val="24"/>
                <w:sz w:val="22"/>
                <w:szCs w:val="22"/>
              </w:rPr>
              <w:t>Finance Officer and/or Finance Officer (Trainee Accountant)</w:t>
            </w:r>
          </w:p>
          <w:p w:rsidR="00E63136" w:rsidRPr="005B0848" w:rsidRDefault="00E63136" w:rsidP="008E6205">
            <w:pPr>
              <w:pStyle w:val="ListParagraph"/>
              <w:numPr>
                <w:ilvl w:val="0"/>
                <w:numId w:val="42"/>
              </w:numPr>
              <w:rPr>
                <w:rFonts w:ascii="Tahoma" w:eastAsia="Times New Roman" w:hAnsi="Tahoma" w:cs="Tahoma"/>
                <w:color w:val="000000" w:themeColor="text1"/>
                <w:spacing w:val="-2"/>
                <w:kern w:val="24"/>
                <w:sz w:val="22"/>
                <w:szCs w:val="22"/>
              </w:rPr>
            </w:pPr>
            <w:r w:rsidRPr="005B0848">
              <w:rPr>
                <w:rFonts w:ascii="Tahoma" w:eastAsia="Times New Roman" w:hAnsi="Tahoma" w:cs="Tahoma"/>
                <w:color w:val="000000" w:themeColor="text1"/>
                <w:spacing w:val="-2"/>
                <w:kern w:val="24"/>
                <w:sz w:val="22"/>
                <w:szCs w:val="22"/>
              </w:rPr>
              <w:t>The production of timely, accurate and reliable financial information</w:t>
            </w:r>
          </w:p>
          <w:p w:rsidR="008E6205" w:rsidRPr="009A6E91" w:rsidRDefault="008E6205" w:rsidP="00495088">
            <w:pPr>
              <w:rPr>
                <w:rFonts w:ascii="Tahoma" w:eastAsia="Times New Roman" w:hAnsi="Tahoma" w:cs="Tahoma"/>
                <w:color w:val="000000" w:themeColor="text1"/>
                <w:spacing w:val="-2"/>
                <w:kern w:val="24"/>
              </w:rPr>
            </w:pP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2405"/>
        <w:gridCol w:w="567"/>
        <w:gridCol w:w="4678"/>
        <w:gridCol w:w="1366"/>
      </w:tblGrid>
      <w:tr w:rsidR="00B30A61" w:rsidRPr="00C36B17" w:rsidTr="00C41F9C">
        <w:tc>
          <w:tcPr>
            <w:tcW w:w="9016" w:type="dxa"/>
            <w:gridSpan w:val="4"/>
            <w:shd w:val="clear" w:color="auto" w:fill="003671"/>
          </w:tcPr>
          <w:p w:rsidR="00B30A61" w:rsidRPr="00C36B17" w:rsidRDefault="00B30A61" w:rsidP="00E37929">
            <w:pPr>
              <w:tabs>
                <w:tab w:val="left" w:pos="3572"/>
              </w:tabs>
              <w:rPr>
                <w:rFonts w:ascii="Tahoma" w:eastAsia="Times New Roman" w:hAnsi="Tahoma" w:cs="Tahoma"/>
                <w:b/>
                <w:bCs/>
                <w:color w:val="FFFFFF" w:themeColor="background1"/>
                <w:spacing w:val="-2"/>
                <w:kern w:val="24"/>
                <w:sz w:val="24"/>
                <w:lang w:eastAsia="en-GB"/>
              </w:rPr>
            </w:pPr>
            <w:r w:rsidRPr="00C36B17">
              <w:rPr>
                <w:rFonts w:ascii="Tahoma" w:eastAsia="Times New Roman" w:hAnsi="Tahoma" w:cs="Tahoma"/>
                <w:b/>
                <w:bCs/>
                <w:color w:val="FFFFFF" w:themeColor="background1"/>
                <w:spacing w:val="-2"/>
                <w:kern w:val="24"/>
                <w:sz w:val="24"/>
                <w:lang w:eastAsia="en-GB"/>
              </w:rPr>
              <w:t xml:space="preserve">Behaviours </w:t>
            </w:r>
            <w:r w:rsidRPr="00C36B17">
              <w:rPr>
                <w:rFonts w:ascii="Tahoma" w:hAnsi="Tahoma" w:cs="Tahoma"/>
              </w:rPr>
              <w:tab/>
            </w:r>
          </w:p>
        </w:tc>
      </w:tr>
      <w:tr w:rsidR="00B30A61" w:rsidRPr="00C36B17" w:rsidTr="00E37929">
        <w:tc>
          <w:tcPr>
            <w:tcW w:w="9016" w:type="dxa"/>
            <w:gridSpan w:val="4"/>
          </w:tcPr>
          <w:p w:rsidR="00B30A61" w:rsidRPr="008E6205" w:rsidRDefault="00B30A61" w:rsidP="00E37929">
            <w:pPr>
              <w:rPr>
                <w:rFonts w:ascii="Tahoma" w:eastAsiaTheme="minorEastAsia" w:hAnsi="Tahoma" w:cs="Tahoma"/>
                <w:lang w:eastAsia="en-GB"/>
              </w:rPr>
            </w:pPr>
            <w:r w:rsidRPr="008E6205">
              <w:rPr>
                <w:rFonts w:ascii="Tahoma" w:eastAsiaTheme="minorEastAsia" w:hAnsi="Tahoma" w:cs="Tahoma"/>
                <w:lang w:eastAsia="en-GB"/>
              </w:rPr>
              <w:t xml:space="preserve">The </w:t>
            </w:r>
            <w:r w:rsidR="003076B4" w:rsidRPr="008E6205">
              <w:rPr>
                <w:rFonts w:ascii="Tahoma" w:eastAsiaTheme="minorEastAsia" w:hAnsi="Tahoma" w:cs="Tahoma"/>
                <w:lang w:eastAsia="en-GB"/>
              </w:rPr>
              <w:t xml:space="preserve">Behavioural </w:t>
            </w:r>
            <w:r w:rsidRPr="008E6205">
              <w:rPr>
                <w:rFonts w:ascii="Tahoma" w:eastAsiaTheme="minorEastAsia" w:hAnsi="Tahoma" w:cs="Tahoma"/>
                <w:lang w:eastAsia="en-GB"/>
              </w:rPr>
              <w:t>Competency Framework (</w:t>
            </w:r>
            <w:r w:rsidR="003076B4" w:rsidRPr="008E6205">
              <w:rPr>
                <w:rFonts w:ascii="Tahoma" w:eastAsiaTheme="minorEastAsia" w:hAnsi="Tahoma" w:cs="Tahoma"/>
                <w:lang w:eastAsia="en-GB"/>
              </w:rPr>
              <w:t>BC</w:t>
            </w:r>
            <w:r w:rsidRPr="008E6205">
              <w:rPr>
                <w:rFonts w:ascii="Tahoma" w:eastAsiaTheme="minorEastAsia" w:hAnsi="Tahoma" w:cs="Tahoma"/>
                <w:lang w:eastAsia="en-GB"/>
              </w:rPr>
              <w:t>F) has six competencies that are clustered into three groups</w:t>
            </w:r>
            <w:r w:rsidR="003076B4" w:rsidRPr="008E6205">
              <w:rPr>
                <w:rFonts w:ascii="Tahoma" w:eastAsiaTheme="minorEastAsia" w:hAnsi="Tahoma" w:cs="Tahoma"/>
                <w:lang w:eastAsia="en-GB"/>
              </w:rPr>
              <w:t xml:space="preserve">. Under each competency are six </w:t>
            </w:r>
            <w:r w:rsidRPr="008E6205">
              <w:rPr>
                <w:rFonts w:ascii="Tahoma" w:eastAsiaTheme="minorEastAsia" w:hAnsi="Tahoma" w:cs="Tahoma"/>
                <w:lang w:eastAsia="en-GB"/>
              </w:rPr>
              <w:t>levels that show what behaviours will look like in practice.</w:t>
            </w:r>
          </w:p>
          <w:p w:rsidR="00B30A61" w:rsidRPr="008E6205" w:rsidRDefault="00B30A61" w:rsidP="00E37929">
            <w:pPr>
              <w:rPr>
                <w:rFonts w:ascii="Tahoma" w:eastAsiaTheme="minorEastAsia" w:hAnsi="Tahoma" w:cs="Tahoma"/>
                <w:lang w:eastAsia="en-GB"/>
              </w:rPr>
            </w:pPr>
          </w:p>
          <w:p w:rsidR="00B30A61" w:rsidRPr="008E6205" w:rsidRDefault="003076B4" w:rsidP="00E37929">
            <w:pPr>
              <w:rPr>
                <w:rFonts w:ascii="Tahoma" w:eastAsiaTheme="minorEastAsia" w:hAnsi="Tahoma" w:cs="Tahoma"/>
                <w:lang w:eastAsia="en-GB"/>
              </w:rPr>
            </w:pPr>
            <w:r w:rsidRPr="008E6205">
              <w:rPr>
                <w:rFonts w:ascii="Tahoma" w:eastAsiaTheme="minorEastAsia" w:hAnsi="Tahoma" w:cs="Tahoma"/>
                <w:lang w:eastAsia="en-GB"/>
              </w:rPr>
              <w:t>This role should be operating at the</w:t>
            </w:r>
            <w:r w:rsidR="00B30A61" w:rsidRPr="008E6205">
              <w:rPr>
                <w:rFonts w:ascii="Tahoma" w:eastAsiaTheme="minorEastAsia" w:hAnsi="Tahoma" w:cs="Tahoma"/>
                <w:lang w:eastAsia="en-GB"/>
              </w:rPr>
              <w:t xml:space="preserve"> following levels:</w:t>
            </w:r>
          </w:p>
        </w:tc>
      </w:tr>
      <w:tr w:rsidR="007271A5" w:rsidRPr="00C36B17" w:rsidTr="00D514AD">
        <w:tc>
          <w:tcPr>
            <w:tcW w:w="9016" w:type="dxa"/>
            <w:gridSpan w:val="4"/>
          </w:tcPr>
          <w:p w:rsidR="007271A5" w:rsidRPr="008E6205" w:rsidRDefault="007271A5" w:rsidP="00E37929">
            <w:pPr>
              <w:rPr>
                <w:rFonts w:ascii="Tahoma" w:eastAsiaTheme="minorEastAsia" w:hAnsi="Tahoma" w:cs="Tahoma"/>
                <w:b/>
                <w:lang w:eastAsia="en-GB"/>
              </w:rPr>
            </w:pPr>
            <w:r w:rsidRPr="008E6205">
              <w:rPr>
                <w:rFonts w:ascii="Tahoma" w:eastAsiaTheme="minorEastAsia" w:hAnsi="Tahoma" w:cs="Tahoma"/>
                <w:b/>
                <w:lang w:eastAsia="en-GB"/>
              </w:rPr>
              <w:t>Resolute, compassionate and committed</w:t>
            </w:r>
          </w:p>
          <w:p w:rsidR="007271A5" w:rsidRPr="008E6205" w:rsidRDefault="007271A5" w:rsidP="00E37929">
            <w:pPr>
              <w:rPr>
                <w:rFonts w:ascii="Tahoma" w:eastAsiaTheme="minorEastAsia" w:hAnsi="Tahoma" w:cs="Tahoma"/>
                <w:lang w:eastAsia="en-GB"/>
              </w:rPr>
            </w:pPr>
          </w:p>
        </w:tc>
      </w:tr>
      <w:tr w:rsidR="00CB09CF" w:rsidRPr="00C36B17" w:rsidTr="00CB09CF">
        <w:trPr>
          <w:trHeight w:val="275"/>
        </w:trPr>
        <w:tc>
          <w:tcPr>
            <w:tcW w:w="2405" w:type="dxa"/>
            <w:vMerge w:val="restart"/>
          </w:tcPr>
          <w:p w:rsidR="00CB09CF" w:rsidRPr="008E6205" w:rsidRDefault="00CB09CF" w:rsidP="00E37929">
            <w:pPr>
              <w:rPr>
                <w:rFonts w:ascii="Tahoma" w:eastAsiaTheme="minorEastAsia" w:hAnsi="Tahoma" w:cs="Tahoma"/>
                <w:lang w:eastAsia="en-GB"/>
              </w:rPr>
            </w:pPr>
            <w:r w:rsidRPr="008E6205">
              <w:rPr>
                <w:rFonts w:ascii="Tahoma" w:eastAsiaTheme="minorEastAsia" w:hAnsi="Tahoma" w:cs="Tahoma"/>
                <w:lang w:eastAsia="en-GB"/>
              </w:rPr>
              <w:t>We are emotionally aware</w:t>
            </w:r>
          </w:p>
        </w:tc>
        <w:tc>
          <w:tcPr>
            <w:tcW w:w="567" w:type="dxa"/>
            <w:vMerge w:val="restart"/>
          </w:tcPr>
          <w:p w:rsidR="00CB09CF" w:rsidRPr="008E6205" w:rsidRDefault="00CB09CF" w:rsidP="00E37929">
            <w:pPr>
              <w:rPr>
                <w:rFonts w:ascii="Tahoma" w:eastAsiaTheme="minorEastAsia" w:hAnsi="Tahoma" w:cs="Tahoma"/>
                <w:lang w:eastAsia="en-GB"/>
              </w:rPr>
            </w:pPr>
          </w:p>
        </w:tc>
        <w:tc>
          <w:tcPr>
            <w:tcW w:w="4678" w:type="dxa"/>
          </w:tcPr>
          <w:p w:rsidR="00CB09CF" w:rsidRPr="008E6205" w:rsidRDefault="00CB09CF" w:rsidP="0089177D">
            <w:pPr>
              <w:rPr>
                <w:rFonts w:ascii="Tahoma" w:hAnsi="Tahoma" w:cs="Tahoma"/>
              </w:rPr>
            </w:pPr>
            <w:r w:rsidRPr="008E6205">
              <w:rPr>
                <w:rFonts w:ascii="Tahoma" w:hAnsi="Tahoma" w:cs="Tahoma"/>
              </w:rPr>
              <w:t>Valuing Diversity</w:t>
            </w:r>
          </w:p>
        </w:tc>
        <w:tc>
          <w:tcPr>
            <w:tcW w:w="1366" w:type="dxa"/>
          </w:tcPr>
          <w:p w:rsidR="00CB09CF" w:rsidRPr="008E6205" w:rsidRDefault="008E6205" w:rsidP="008E6205">
            <w:pPr>
              <w:jc w:val="center"/>
              <w:rPr>
                <w:rFonts w:ascii="Tahoma" w:hAnsi="Tahoma" w:cs="Tahoma"/>
              </w:rPr>
            </w:pPr>
            <w:r w:rsidRPr="008E6205">
              <w:rPr>
                <w:rFonts w:ascii="Tahoma" w:hAnsi="Tahoma" w:cs="Tahoma"/>
              </w:rPr>
              <w:t>3</w:t>
            </w:r>
          </w:p>
        </w:tc>
      </w:tr>
      <w:tr w:rsidR="00CB09CF" w:rsidRPr="00C36B17" w:rsidTr="00CB09CF">
        <w:trPr>
          <w:trHeight w:val="275"/>
        </w:trPr>
        <w:tc>
          <w:tcPr>
            <w:tcW w:w="2405" w:type="dxa"/>
            <w:vMerge/>
          </w:tcPr>
          <w:p w:rsidR="00CB09CF" w:rsidRPr="008E6205" w:rsidRDefault="00CB09CF" w:rsidP="00E37929">
            <w:pPr>
              <w:rPr>
                <w:rFonts w:ascii="Tahoma" w:eastAsiaTheme="minorEastAsia" w:hAnsi="Tahoma" w:cs="Tahoma"/>
                <w:lang w:eastAsia="en-GB"/>
              </w:rPr>
            </w:pPr>
          </w:p>
        </w:tc>
        <w:tc>
          <w:tcPr>
            <w:tcW w:w="567" w:type="dxa"/>
            <w:vMerge/>
          </w:tcPr>
          <w:p w:rsidR="00CB09CF" w:rsidRPr="008E6205" w:rsidRDefault="00CB09CF" w:rsidP="00E37929">
            <w:pPr>
              <w:rPr>
                <w:rFonts w:ascii="Tahoma" w:eastAsiaTheme="minorEastAsia" w:hAnsi="Tahoma" w:cs="Tahoma"/>
                <w:lang w:eastAsia="en-GB"/>
              </w:rPr>
            </w:pPr>
          </w:p>
        </w:tc>
        <w:tc>
          <w:tcPr>
            <w:tcW w:w="4678" w:type="dxa"/>
          </w:tcPr>
          <w:p w:rsidR="00CB09CF" w:rsidRPr="008E6205" w:rsidRDefault="00CB09CF" w:rsidP="0089177D">
            <w:pPr>
              <w:rPr>
                <w:rFonts w:ascii="Tahoma" w:hAnsi="Tahoma" w:cs="Tahoma"/>
              </w:rPr>
            </w:pPr>
            <w:r w:rsidRPr="008E6205">
              <w:rPr>
                <w:rFonts w:ascii="Tahoma" w:hAnsi="Tahoma" w:cs="Tahoma"/>
              </w:rPr>
              <w:t>Managing Sensitivities/Political Savvy</w:t>
            </w:r>
          </w:p>
        </w:tc>
        <w:tc>
          <w:tcPr>
            <w:tcW w:w="1366" w:type="dxa"/>
          </w:tcPr>
          <w:p w:rsidR="00CB09CF" w:rsidRPr="008E6205" w:rsidRDefault="008E6205" w:rsidP="008E6205">
            <w:pPr>
              <w:jc w:val="center"/>
              <w:rPr>
                <w:rFonts w:ascii="Tahoma" w:hAnsi="Tahoma" w:cs="Tahoma"/>
              </w:rPr>
            </w:pPr>
            <w:r w:rsidRPr="008E6205">
              <w:rPr>
                <w:rFonts w:ascii="Tahoma" w:hAnsi="Tahoma" w:cs="Tahoma"/>
              </w:rPr>
              <w:t>4</w:t>
            </w:r>
          </w:p>
        </w:tc>
      </w:tr>
      <w:tr w:rsidR="00CB09CF" w:rsidRPr="00C36B17" w:rsidTr="00CB09CF">
        <w:trPr>
          <w:trHeight w:val="275"/>
        </w:trPr>
        <w:tc>
          <w:tcPr>
            <w:tcW w:w="2405" w:type="dxa"/>
            <w:vMerge w:val="restart"/>
          </w:tcPr>
          <w:p w:rsidR="00CB09CF" w:rsidRPr="008E6205" w:rsidRDefault="00CB09CF" w:rsidP="00E37929">
            <w:pPr>
              <w:rPr>
                <w:rFonts w:ascii="Tahoma" w:eastAsiaTheme="minorEastAsia" w:hAnsi="Tahoma" w:cs="Tahoma"/>
                <w:lang w:eastAsia="en-GB"/>
              </w:rPr>
            </w:pPr>
            <w:r w:rsidRPr="008E6205">
              <w:rPr>
                <w:rFonts w:ascii="Tahoma" w:eastAsiaTheme="minorEastAsia" w:hAnsi="Tahoma" w:cs="Tahoma"/>
                <w:lang w:eastAsia="en-GB"/>
              </w:rPr>
              <w:t>We take ownership</w:t>
            </w:r>
          </w:p>
        </w:tc>
        <w:tc>
          <w:tcPr>
            <w:tcW w:w="567" w:type="dxa"/>
            <w:vMerge w:val="restart"/>
          </w:tcPr>
          <w:p w:rsidR="00CB09CF" w:rsidRPr="008E6205" w:rsidRDefault="00CB09CF" w:rsidP="00E37929">
            <w:pPr>
              <w:rPr>
                <w:rFonts w:ascii="Tahoma" w:eastAsiaTheme="minorEastAsia" w:hAnsi="Tahoma" w:cs="Tahoma"/>
                <w:lang w:eastAsia="en-GB"/>
              </w:rPr>
            </w:pPr>
          </w:p>
        </w:tc>
        <w:tc>
          <w:tcPr>
            <w:tcW w:w="4678" w:type="dxa"/>
          </w:tcPr>
          <w:p w:rsidR="00CB09CF" w:rsidRPr="008E6205" w:rsidRDefault="00CB09CF" w:rsidP="00AA3B24">
            <w:pPr>
              <w:rPr>
                <w:rFonts w:ascii="Tahoma" w:hAnsi="Tahoma" w:cs="Tahoma"/>
              </w:rPr>
            </w:pPr>
            <w:r w:rsidRPr="008E6205">
              <w:rPr>
                <w:rFonts w:ascii="Tahoma" w:hAnsi="Tahoma" w:cs="Tahoma"/>
              </w:rPr>
              <w:t>Customer Service</w:t>
            </w:r>
          </w:p>
        </w:tc>
        <w:tc>
          <w:tcPr>
            <w:tcW w:w="1366" w:type="dxa"/>
          </w:tcPr>
          <w:p w:rsidR="00CB09CF" w:rsidRPr="008E6205" w:rsidRDefault="008E6205" w:rsidP="008E6205">
            <w:pPr>
              <w:jc w:val="center"/>
              <w:rPr>
                <w:rFonts w:ascii="Tahoma" w:hAnsi="Tahoma" w:cs="Tahoma"/>
              </w:rPr>
            </w:pPr>
            <w:r w:rsidRPr="008E6205">
              <w:rPr>
                <w:rFonts w:ascii="Tahoma" w:hAnsi="Tahoma" w:cs="Tahoma"/>
              </w:rPr>
              <w:t>4</w:t>
            </w:r>
          </w:p>
        </w:tc>
      </w:tr>
      <w:tr w:rsidR="00CB09CF" w:rsidRPr="00C36B17" w:rsidTr="00CB09CF">
        <w:trPr>
          <w:trHeight w:val="275"/>
        </w:trPr>
        <w:tc>
          <w:tcPr>
            <w:tcW w:w="2405" w:type="dxa"/>
            <w:vMerge/>
          </w:tcPr>
          <w:p w:rsidR="00CB09CF" w:rsidRPr="008E6205" w:rsidRDefault="00CB09CF" w:rsidP="00E37929">
            <w:pPr>
              <w:rPr>
                <w:rFonts w:ascii="Tahoma" w:eastAsiaTheme="minorEastAsia" w:hAnsi="Tahoma" w:cs="Tahoma"/>
                <w:lang w:eastAsia="en-GB"/>
              </w:rPr>
            </w:pPr>
          </w:p>
        </w:tc>
        <w:tc>
          <w:tcPr>
            <w:tcW w:w="567" w:type="dxa"/>
            <w:vMerge/>
          </w:tcPr>
          <w:p w:rsidR="00CB09CF" w:rsidRPr="008E6205" w:rsidRDefault="00CB09CF" w:rsidP="00E37929">
            <w:pPr>
              <w:rPr>
                <w:rFonts w:ascii="Tahoma" w:eastAsiaTheme="minorEastAsia" w:hAnsi="Tahoma" w:cs="Tahoma"/>
                <w:lang w:eastAsia="en-GB"/>
              </w:rPr>
            </w:pPr>
          </w:p>
        </w:tc>
        <w:tc>
          <w:tcPr>
            <w:tcW w:w="4678" w:type="dxa"/>
          </w:tcPr>
          <w:p w:rsidR="00CB09CF" w:rsidRPr="008E6205" w:rsidRDefault="00CB09CF" w:rsidP="0089177D">
            <w:pPr>
              <w:rPr>
                <w:rFonts w:ascii="Tahoma" w:hAnsi="Tahoma" w:cs="Tahoma"/>
              </w:rPr>
            </w:pPr>
            <w:r w:rsidRPr="008E6205">
              <w:rPr>
                <w:rFonts w:ascii="Tahoma" w:hAnsi="Tahoma" w:cs="Tahoma"/>
              </w:rPr>
              <w:t>Maintaining Accuracy/Sustainable Working</w:t>
            </w:r>
          </w:p>
        </w:tc>
        <w:tc>
          <w:tcPr>
            <w:tcW w:w="1366" w:type="dxa"/>
          </w:tcPr>
          <w:p w:rsidR="00CB09CF" w:rsidRPr="008E6205" w:rsidRDefault="008E6205" w:rsidP="008E6205">
            <w:pPr>
              <w:jc w:val="center"/>
              <w:rPr>
                <w:rFonts w:ascii="Tahoma" w:hAnsi="Tahoma" w:cs="Tahoma"/>
              </w:rPr>
            </w:pPr>
            <w:r w:rsidRPr="008E6205">
              <w:rPr>
                <w:rFonts w:ascii="Tahoma" w:hAnsi="Tahoma" w:cs="Tahoma"/>
              </w:rPr>
              <w:t>4</w:t>
            </w:r>
          </w:p>
        </w:tc>
      </w:tr>
      <w:tr w:rsidR="007271A5" w:rsidRPr="00C36B17" w:rsidTr="00DE0DFB">
        <w:tc>
          <w:tcPr>
            <w:tcW w:w="9016" w:type="dxa"/>
            <w:gridSpan w:val="4"/>
          </w:tcPr>
          <w:p w:rsidR="007271A5" w:rsidRPr="008E6205" w:rsidRDefault="007271A5" w:rsidP="00E37929">
            <w:pPr>
              <w:rPr>
                <w:rFonts w:ascii="Tahoma" w:eastAsiaTheme="minorEastAsia" w:hAnsi="Tahoma" w:cs="Tahoma"/>
                <w:b/>
                <w:lang w:eastAsia="en-GB"/>
              </w:rPr>
            </w:pPr>
            <w:r w:rsidRPr="008E6205">
              <w:rPr>
                <w:rFonts w:ascii="Tahoma" w:eastAsiaTheme="minorEastAsia" w:hAnsi="Tahoma" w:cs="Tahoma"/>
                <w:b/>
                <w:lang w:eastAsia="en-GB"/>
              </w:rPr>
              <w:t>Inclusive, enabling and visionary leadership</w:t>
            </w:r>
          </w:p>
          <w:p w:rsidR="007271A5" w:rsidRPr="008E6205" w:rsidRDefault="007271A5" w:rsidP="00E37929">
            <w:pPr>
              <w:rPr>
                <w:rFonts w:ascii="Tahoma" w:eastAsiaTheme="minorEastAsia" w:hAnsi="Tahoma" w:cs="Tahoma"/>
                <w:lang w:eastAsia="en-GB"/>
              </w:rPr>
            </w:pPr>
          </w:p>
        </w:tc>
      </w:tr>
      <w:tr w:rsidR="00CB09CF" w:rsidRPr="00C36B17" w:rsidTr="00CB09CF">
        <w:trPr>
          <w:trHeight w:val="275"/>
        </w:trPr>
        <w:tc>
          <w:tcPr>
            <w:tcW w:w="2405" w:type="dxa"/>
            <w:vMerge w:val="restart"/>
          </w:tcPr>
          <w:p w:rsidR="00CB09CF" w:rsidRPr="008E6205" w:rsidRDefault="00CB09CF" w:rsidP="00E37929">
            <w:pPr>
              <w:rPr>
                <w:rFonts w:ascii="Tahoma" w:eastAsiaTheme="minorEastAsia" w:hAnsi="Tahoma" w:cs="Tahoma"/>
                <w:lang w:eastAsia="en-GB"/>
              </w:rPr>
            </w:pPr>
            <w:r w:rsidRPr="008E6205">
              <w:rPr>
                <w:rFonts w:ascii="Tahoma" w:eastAsiaTheme="minorEastAsia" w:hAnsi="Tahoma" w:cs="Tahoma"/>
                <w:lang w:eastAsia="en-GB"/>
              </w:rPr>
              <w:t>We are collaborative</w:t>
            </w:r>
          </w:p>
        </w:tc>
        <w:tc>
          <w:tcPr>
            <w:tcW w:w="567" w:type="dxa"/>
            <w:vMerge w:val="restart"/>
          </w:tcPr>
          <w:p w:rsidR="00CB09CF" w:rsidRPr="008E6205" w:rsidRDefault="00CB09CF" w:rsidP="00E37929">
            <w:pPr>
              <w:rPr>
                <w:rFonts w:ascii="Tahoma" w:eastAsiaTheme="minorEastAsia" w:hAnsi="Tahoma" w:cs="Tahoma"/>
                <w:lang w:eastAsia="en-GB"/>
              </w:rPr>
            </w:pPr>
          </w:p>
        </w:tc>
        <w:tc>
          <w:tcPr>
            <w:tcW w:w="4678" w:type="dxa"/>
          </w:tcPr>
          <w:p w:rsidR="00CB09CF" w:rsidRPr="008E6205" w:rsidRDefault="00CB09CF" w:rsidP="0089177D">
            <w:pPr>
              <w:rPr>
                <w:rFonts w:ascii="Tahoma" w:hAnsi="Tahoma" w:cs="Tahoma"/>
              </w:rPr>
            </w:pPr>
            <w:r w:rsidRPr="008E6205">
              <w:rPr>
                <w:rFonts w:ascii="Tahoma" w:hAnsi="Tahoma" w:cs="Tahoma"/>
              </w:rPr>
              <w:t>Partner Working</w:t>
            </w:r>
          </w:p>
        </w:tc>
        <w:tc>
          <w:tcPr>
            <w:tcW w:w="1366" w:type="dxa"/>
          </w:tcPr>
          <w:p w:rsidR="00CB09CF" w:rsidRPr="008E6205" w:rsidRDefault="008E6205" w:rsidP="008E6205">
            <w:pPr>
              <w:jc w:val="center"/>
              <w:rPr>
                <w:rFonts w:ascii="Tahoma" w:hAnsi="Tahoma" w:cs="Tahoma"/>
              </w:rPr>
            </w:pPr>
            <w:r w:rsidRPr="008E6205">
              <w:rPr>
                <w:rFonts w:ascii="Tahoma" w:hAnsi="Tahoma" w:cs="Tahoma"/>
              </w:rPr>
              <w:t>3</w:t>
            </w:r>
          </w:p>
        </w:tc>
      </w:tr>
      <w:tr w:rsidR="00CB09CF" w:rsidRPr="00C36B17" w:rsidTr="00CB09CF">
        <w:trPr>
          <w:trHeight w:val="275"/>
        </w:trPr>
        <w:tc>
          <w:tcPr>
            <w:tcW w:w="2405" w:type="dxa"/>
            <w:vMerge/>
          </w:tcPr>
          <w:p w:rsidR="00CB09CF" w:rsidRPr="008E6205" w:rsidRDefault="00CB09CF" w:rsidP="00E37929">
            <w:pPr>
              <w:rPr>
                <w:rFonts w:ascii="Tahoma" w:eastAsiaTheme="minorEastAsia" w:hAnsi="Tahoma" w:cs="Tahoma"/>
                <w:lang w:eastAsia="en-GB"/>
              </w:rPr>
            </w:pPr>
          </w:p>
        </w:tc>
        <w:tc>
          <w:tcPr>
            <w:tcW w:w="567" w:type="dxa"/>
            <w:vMerge/>
          </w:tcPr>
          <w:p w:rsidR="00CB09CF" w:rsidRPr="008E6205" w:rsidRDefault="00CB09CF" w:rsidP="00E37929">
            <w:pPr>
              <w:rPr>
                <w:rFonts w:ascii="Tahoma" w:eastAsiaTheme="minorEastAsia" w:hAnsi="Tahoma" w:cs="Tahoma"/>
                <w:lang w:eastAsia="en-GB"/>
              </w:rPr>
            </w:pPr>
          </w:p>
        </w:tc>
        <w:tc>
          <w:tcPr>
            <w:tcW w:w="4678" w:type="dxa"/>
          </w:tcPr>
          <w:p w:rsidR="00CB09CF" w:rsidRPr="008E6205" w:rsidRDefault="00CB09CF" w:rsidP="0089177D">
            <w:pPr>
              <w:rPr>
                <w:rFonts w:ascii="Tahoma" w:hAnsi="Tahoma" w:cs="Tahoma"/>
              </w:rPr>
            </w:pPr>
            <w:r w:rsidRPr="008E6205">
              <w:rPr>
                <w:rFonts w:ascii="Tahoma" w:hAnsi="Tahoma" w:cs="Tahoma"/>
              </w:rPr>
              <w:t>Managing Complexity/Strategic Planning</w:t>
            </w:r>
          </w:p>
        </w:tc>
        <w:tc>
          <w:tcPr>
            <w:tcW w:w="1366" w:type="dxa"/>
          </w:tcPr>
          <w:p w:rsidR="00CB09CF" w:rsidRPr="008E6205" w:rsidRDefault="008E6205" w:rsidP="008E6205">
            <w:pPr>
              <w:jc w:val="center"/>
              <w:rPr>
                <w:rFonts w:ascii="Tahoma" w:hAnsi="Tahoma" w:cs="Tahoma"/>
              </w:rPr>
            </w:pPr>
            <w:r w:rsidRPr="008E6205">
              <w:rPr>
                <w:rFonts w:ascii="Tahoma" w:hAnsi="Tahoma" w:cs="Tahoma"/>
              </w:rPr>
              <w:t>3</w:t>
            </w:r>
          </w:p>
        </w:tc>
      </w:tr>
      <w:tr w:rsidR="00CB09CF" w:rsidRPr="00C36B17" w:rsidTr="00CB09CF">
        <w:trPr>
          <w:trHeight w:val="275"/>
        </w:trPr>
        <w:tc>
          <w:tcPr>
            <w:tcW w:w="2405" w:type="dxa"/>
            <w:vMerge w:val="restart"/>
          </w:tcPr>
          <w:p w:rsidR="00CB09CF" w:rsidRPr="008E6205" w:rsidRDefault="00CB09CF" w:rsidP="00E37929">
            <w:pPr>
              <w:rPr>
                <w:rFonts w:ascii="Tahoma" w:eastAsiaTheme="minorEastAsia" w:hAnsi="Tahoma" w:cs="Tahoma"/>
                <w:lang w:eastAsia="en-GB"/>
              </w:rPr>
            </w:pPr>
            <w:r w:rsidRPr="008E6205">
              <w:rPr>
                <w:rFonts w:ascii="Tahoma" w:eastAsiaTheme="minorEastAsia" w:hAnsi="Tahoma" w:cs="Tahoma"/>
                <w:lang w:eastAsia="en-GB"/>
              </w:rPr>
              <w:t>We deliver, support and inspire</w:t>
            </w:r>
          </w:p>
        </w:tc>
        <w:tc>
          <w:tcPr>
            <w:tcW w:w="567" w:type="dxa"/>
            <w:vMerge w:val="restart"/>
          </w:tcPr>
          <w:p w:rsidR="00CB09CF" w:rsidRPr="008E6205" w:rsidRDefault="00CB09CF" w:rsidP="00E37929">
            <w:pPr>
              <w:rPr>
                <w:rFonts w:ascii="Tahoma" w:eastAsiaTheme="minorEastAsia" w:hAnsi="Tahoma" w:cs="Tahoma"/>
                <w:lang w:eastAsia="en-GB"/>
              </w:rPr>
            </w:pPr>
          </w:p>
        </w:tc>
        <w:tc>
          <w:tcPr>
            <w:tcW w:w="4678" w:type="dxa"/>
          </w:tcPr>
          <w:p w:rsidR="00CB09CF" w:rsidRPr="008E6205" w:rsidRDefault="00CB09CF" w:rsidP="0089177D">
            <w:pPr>
              <w:rPr>
                <w:rFonts w:ascii="Tahoma" w:hAnsi="Tahoma" w:cs="Tahoma"/>
              </w:rPr>
            </w:pPr>
            <w:r w:rsidRPr="008E6205">
              <w:rPr>
                <w:rFonts w:ascii="Tahoma" w:hAnsi="Tahoma" w:cs="Tahoma"/>
              </w:rPr>
              <w:t>(self) Leadership</w:t>
            </w:r>
          </w:p>
        </w:tc>
        <w:tc>
          <w:tcPr>
            <w:tcW w:w="1366" w:type="dxa"/>
          </w:tcPr>
          <w:p w:rsidR="00CB09CF" w:rsidRPr="008E6205" w:rsidRDefault="008E6205" w:rsidP="008E6205">
            <w:pPr>
              <w:jc w:val="center"/>
              <w:rPr>
                <w:rFonts w:ascii="Tahoma" w:hAnsi="Tahoma" w:cs="Tahoma"/>
              </w:rPr>
            </w:pPr>
            <w:r w:rsidRPr="008E6205">
              <w:rPr>
                <w:rFonts w:ascii="Tahoma" w:hAnsi="Tahoma" w:cs="Tahoma"/>
              </w:rPr>
              <w:t>3</w:t>
            </w:r>
          </w:p>
        </w:tc>
      </w:tr>
      <w:tr w:rsidR="00CB09CF" w:rsidRPr="00C36B17" w:rsidTr="00CB09CF">
        <w:trPr>
          <w:trHeight w:val="275"/>
        </w:trPr>
        <w:tc>
          <w:tcPr>
            <w:tcW w:w="2405" w:type="dxa"/>
            <w:vMerge/>
          </w:tcPr>
          <w:p w:rsidR="00CB09CF" w:rsidRPr="008E6205" w:rsidRDefault="00CB09CF" w:rsidP="00E37929">
            <w:pPr>
              <w:rPr>
                <w:rFonts w:ascii="Tahoma" w:eastAsiaTheme="minorEastAsia" w:hAnsi="Tahoma" w:cs="Tahoma"/>
                <w:lang w:eastAsia="en-GB"/>
              </w:rPr>
            </w:pPr>
          </w:p>
        </w:tc>
        <w:tc>
          <w:tcPr>
            <w:tcW w:w="567" w:type="dxa"/>
            <w:vMerge/>
          </w:tcPr>
          <w:p w:rsidR="00CB09CF" w:rsidRPr="008E6205" w:rsidRDefault="00CB09CF" w:rsidP="00E37929">
            <w:pPr>
              <w:rPr>
                <w:rFonts w:ascii="Tahoma" w:eastAsiaTheme="minorEastAsia" w:hAnsi="Tahoma" w:cs="Tahoma"/>
                <w:lang w:eastAsia="en-GB"/>
              </w:rPr>
            </w:pPr>
          </w:p>
        </w:tc>
        <w:tc>
          <w:tcPr>
            <w:tcW w:w="4678" w:type="dxa"/>
          </w:tcPr>
          <w:p w:rsidR="00CB09CF" w:rsidRPr="008E6205" w:rsidRDefault="00CB09CF" w:rsidP="0089177D">
            <w:pPr>
              <w:rPr>
                <w:rFonts w:ascii="Tahoma" w:hAnsi="Tahoma" w:cs="Tahoma"/>
              </w:rPr>
            </w:pPr>
            <w:r w:rsidRPr="008E6205">
              <w:rPr>
                <w:rFonts w:ascii="Tahoma" w:hAnsi="Tahoma" w:cs="Tahoma"/>
              </w:rPr>
              <w:t>Supporting Colleagues/Coaching &amp; Mentoring</w:t>
            </w:r>
          </w:p>
        </w:tc>
        <w:tc>
          <w:tcPr>
            <w:tcW w:w="1366" w:type="dxa"/>
          </w:tcPr>
          <w:p w:rsidR="00CB09CF" w:rsidRPr="008E6205" w:rsidRDefault="008E6205" w:rsidP="008E6205">
            <w:pPr>
              <w:jc w:val="center"/>
              <w:rPr>
                <w:rFonts w:ascii="Tahoma" w:hAnsi="Tahoma" w:cs="Tahoma"/>
              </w:rPr>
            </w:pPr>
            <w:r w:rsidRPr="008E6205">
              <w:rPr>
                <w:rFonts w:ascii="Tahoma" w:hAnsi="Tahoma" w:cs="Tahoma"/>
              </w:rPr>
              <w:t>4</w:t>
            </w:r>
          </w:p>
        </w:tc>
      </w:tr>
      <w:tr w:rsidR="007271A5" w:rsidRPr="00C36B17" w:rsidTr="00E30B57">
        <w:tc>
          <w:tcPr>
            <w:tcW w:w="9016" w:type="dxa"/>
            <w:gridSpan w:val="4"/>
          </w:tcPr>
          <w:p w:rsidR="007271A5" w:rsidRPr="008E6205" w:rsidRDefault="007271A5" w:rsidP="00E37929">
            <w:pPr>
              <w:rPr>
                <w:rFonts w:ascii="Tahoma" w:eastAsiaTheme="minorEastAsia" w:hAnsi="Tahoma" w:cs="Tahoma"/>
                <w:b/>
                <w:lang w:eastAsia="en-GB"/>
              </w:rPr>
            </w:pPr>
            <w:r w:rsidRPr="008E6205">
              <w:rPr>
                <w:rFonts w:ascii="Tahoma" w:eastAsiaTheme="minorEastAsia" w:hAnsi="Tahoma" w:cs="Tahoma"/>
                <w:b/>
                <w:lang w:eastAsia="en-GB"/>
              </w:rPr>
              <w:t>Intelligent, creative and informed policing</w:t>
            </w:r>
          </w:p>
          <w:p w:rsidR="007271A5" w:rsidRPr="008E6205" w:rsidRDefault="007271A5" w:rsidP="00E37929">
            <w:pPr>
              <w:rPr>
                <w:rFonts w:ascii="Tahoma" w:eastAsiaTheme="minorEastAsia" w:hAnsi="Tahoma" w:cs="Tahoma"/>
                <w:lang w:eastAsia="en-GB"/>
              </w:rPr>
            </w:pPr>
          </w:p>
        </w:tc>
      </w:tr>
      <w:tr w:rsidR="00CB09CF" w:rsidRPr="00C36B17" w:rsidTr="00CB09CF">
        <w:trPr>
          <w:trHeight w:val="275"/>
        </w:trPr>
        <w:tc>
          <w:tcPr>
            <w:tcW w:w="2405" w:type="dxa"/>
            <w:vMerge w:val="restart"/>
          </w:tcPr>
          <w:p w:rsidR="00CB09CF" w:rsidRPr="008E6205" w:rsidRDefault="00CB09CF" w:rsidP="00E37929">
            <w:pPr>
              <w:rPr>
                <w:rFonts w:ascii="Tahoma" w:eastAsiaTheme="minorEastAsia" w:hAnsi="Tahoma" w:cs="Tahoma"/>
                <w:lang w:eastAsia="en-GB"/>
              </w:rPr>
            </w:pPr>
            <w:r w:rsidRPr="008E6205">
              <w:rPr>
                <w:rFonts w:ascii="Tahoma" w:eastAsiaTheme="minorEastAsia" w:hAnsi="Tahoma" w:cs="Tahoma"/>
                <w:lang w:eastAsia="en-GB"/>
              </w:rPr>
              <w:t>We analyse critically</w:t>
            </w:r>
          </w:p>
        </w:tc>
        <w:tc>
          <w:tcPr>
            <w:tcW w:w="567" w:type="dxa"/>
            <w:vMerge w:val="restart"/>
          </w:tcPr>
          <w:p w:rsidR="00CB09CF" w:rsidRPr="008E6205" w:rsidRDefault="00CB09CF" w:rsidP="00E37929">
            <w:pPr>
              <w:rPr>
                <w:rFonts w:ascii="Tahoma" w:eastAsiaTheme="minorEastAsia" w:hAnsi="Tahoma" w:cs="Tahoma"/>
                <w:lang w:eastAsia="en-GB"/>
              </w:rPr>
            </w:pPr>
          </w:p>
        </w:tc>
        <w:tc>
          <w:tcPr>
            <w:tcW w:w="4678" w:type="dxa"/>
          </w:tcPr>
          <w:p w:rsidR="00CB09CF" w:rsidRPr="008E6205" w:rsidRDefault="00CB09CF" w:rsidP="0089177D">
            <w:pPr>
              <w:rPr>
                <w:rFonts w:ascii="Tahoma" w:hAnsi="Tahoma" w:cs="Tahoma"/>
              </w:rPr>
            </w:pPr>
            <w:r w:rsidRPr="008E6205">
              <w:rPr>
                <w:rFonts w:ascii="Tahoma" w:hAnsi="Tahoma" w:cs="Tahoma"/>
              </w:rPr>
              <w:t>Problem Solving</w:t>
            </w:r>
          </w:p>
        </w:tc>
        <w:tc>
          <w:tcPr>
            <w:tcW w:w="1366" w:type="dxa"/>
          </w:tcPr>
          <w:p w:rsidR="00CB09CF" w:rsidRPr="008E6205" w:rsidRDefault="008E6205" w:rsidP="008E6205">
            <w:pPr>
              <w:jc w:val="center"/>
              <w:rPr>
                <w:rFonts w:ascii="Tahoma" w:hAnsi="Tahoma" w:cs="Tahoma"/>
              </w:rPr>
            </w:pPr>
            <w:r w:rsidRPr="008E6205">
              <w:rPr>
                <w:rFonts w:ascii="Tahoma" w:hAnsi="Tahoma" w:cs="Tahoma"/>
              </w:rPr>
              <w:t>3</w:t>
            </w:r>
          </w:p>
        </w:tc>
      </w:tr>
      <w:tr w:rsidR="00CB09CF" w:rsidRPr="00C36B17" w:rsidTr="00CB09CF">
        <w:trPr>
          <w:trHeight w:val="275"/>
        </w:trPr>
        <w:tc>
          <w:tcPr>
            <w:tcW w:w="2405" w:type="dxa"/>
            <w:vMerge/>
          </w:tcPr>
          <w:p w:rsidR="00CB09CF" w:rsidRPr="008E6205" w:rsidRDefault="00CB09CF" w:rsidP="00E37929">
            <w:pPr>
              <w:rPr>
                <w:rFonts w:ascii="Tahoma" w:eastAsiaTheme="minorEastAsia" w:hAnsi="Tahoma" w:cs="Tahoma"/>
                <w:lang w:eastAsia="en-GB"/>
              </w:rPr>
            </w:pPr>
          </w:p>
        </w:tc>
        <w:tc>
          <w:tcPr>
            <w:tcW w:w="567" w:type="dxa"/>
            <w:vMerge/>
          </w:tcPr>
          <w:p w:rsidR="00CB09CF" w:rsidRPr="008E6205" w:rsidRDefault="00CB09CF" w:rsidP="00E37929">
            <w:pPr>
              <w:rPr>
                <w:rFonts w:ascii="Tahoma" w:eastAsiaTheme="minorEastAsia" w:hAnsi="Tahoma" w:cs="Tahoma"/>
                <w:lang w:eastAsia="en-GB"/>
              </w:rPr>
            </w:pPr>
          </w:p>
        </w:tc>
        <w:tc>
          <w:tcPr>
            <w:tcW w:w="4678" w:type="dxa"/>
          </w:tcPr>
          <w:p w:rsidR="00CB09CF" w:rsidRPr="008E6205" w:rsidRDefault="00CB09CF" w:rsidP="0089177D">
            <w:pPr>
              <w:rPr>
                <w:rFonts w:ascii="Tahoma" w:hAnsi="Tahoma" w:cs="Tahoma"/>
              </w:rPr>
            </w:pPr>
            <w:r w:rsidRPr="008E6205">
              <w:rPr>
                <w:rFonts w:ascii="Tahoma" w:hAnsi="Tahoma" w:cs="Tahoma"/>
              </w:rPr>
              <w:t>Situational Judgement</w:t>
            </w:r>
          </w:p>
        </w:tc>
        <w:tc>
          <w:tcPr>
            <w:tcW w:w="1366" w:type="dxa"/>
          </w:tcPr>
          <w:p w:rsidR="00CB09CF" w:rsidRPr="008E6205" w:rsidRDefault="008E6205" w:rsidP="008E6205">
            <w:pPr>
              <w:jc w:val="center"/>
              <w:rPr>
                <w:rFonts w:ascii="Tahoma" w:hAnsi="Tahoma" w:cs="Tahoma"/>
              </w:rPr>
            </w:pPr>
            <w:r w:rsidRPr="008E6205">
              <w:rPr>
                <w:rFonts w:ascii="Tahoma" w:hAnsi="Tahoma" w:cs="Tahoma"/>
              </w:rPr>
              <w:t>3</w:t>
            </w:r>
          </w:p>
        </w:tc>
      </w:tr>
      <w:tr w:rsidR="00CB09CF" w:rsidRPr="00C36B17" w:rsidTr="00CB09CF">
        <w:trPr>
          <w:trHeight w:val="273"/>
        </w:trPr>
        <w:tc>
          <w:tcPr>
            <w:tcW w:w="2405" w:type="dxa"/>
            <w:vMerge w:val="restart"/>
          </w:tcPr>
          <w:p w:rsidR="00CB09CF" w:rsidRPr="008E6205" w:rsidRDefault="00CB09CF" w:rsidP="00E37929">
            <w:pPr>
              <w:rPr>
                <w:rFonts w:ascii="Tahoma" w:eastAsiaTheme="minorEastAsia" w:hAnsi="Tahoma" w:cs="Tahoma"/>
                <w:lang w:eastAsia="en-GB"/>
              </w:rPr>
            </w:pPr>
            <w:r w:rsidRPr="008E6205">
              <w:rPr>
                <w:rFonts w:ascii="Tahoma" w:eastAsiaTheme="minorEastAsia" w:hAnsi="Tahoma" w:cs="Tahoma"/>
                <w:lang w:eastAsia="en-GB"/>
              </w:rPr>
              <w:t>We are innovative and open-minded</w:t>
            </w:r>
          </w:p>
        </w:tc>
        <w:tc>
          <w:tcPr>
            <w:tcW w:w="567" w:type="dxa"/>
            <w:vMerge w:val="restart"/>
          </w:tcPr>
          <w:p w:rsidR="00CB09CF" w:rsidRPr="008E6205" w:rsidRDefault="00CB09CF" w:rsidP="00E37929">
            <w:pPr>
              <w:rPr>
                <w:rFonts w:ascii="Tahoma" w:eastAsiaTheme="minorEastAsia" w:hAnsi="Tahoma" w:cs="Tahoma"/>
                <w:lang w:eastAsia="en-GB"/>
              </w:rPr>
            </w:pPr>
          </w:p>
        </w:tc>
        <w:tc>
          <w:tcPr>
            <w:tcW w:w="4678" w:type="dxa"/>
          </w:tcPr>
          <w:p w:rsidR="00CB09CF" w:rsidRPr="008E6205" w:rsidRDefault="00CB09CF" w:rsidP="0089177D">
            <w:pPr>
              <w:rPr>
                <w:rFonts w:ascii="Tahoma" w:hAnsi="Tahoma" w:cs="Tahoma"/>
              </w:rPr>
            </w:pPr>
            <w:r w:rsidRPr="008E6205">
              <w:rPr>
                <w:rFonts w:ascii="Tahoma" w:hAnsi="Tahoma" w:cs="Tahoma"/>
              </w:rPr>
              <w:t>Continuous Improvement</w:t>
            </w:r>
          </w:p>
        </w:tc>
        <w:tc>
          <w:tcPr>
            <w:tcW w:w="1366" w:type="dxa"/>
          </w:tcPr>
          <w:p w:rsidR="00CB09CF" w:rsidRPr="008E6205" w:rsidRDefault="008E6205" w:rsidP="008E6205">
            <w:pPr>
              <w:jc w:val="center"/>
              <w:rPr>
                <w:rFonts w:ascii="Tahoma" w:hAnsi="Tahoma" w:cs="Tahoma"/>
              </w:rPr>
            </w:pPr>
            <w:r w:rsidRPr="008E6205">
              <w:rPr>
                <w:rFonts w:ascii="Tahoma" w:hAnsi="Tahoma" w:cs="Tahoma"/>
              </w:rPr>
              <w:t>3</w:t>
            </w:r>
          </w:p>
        </w:tc>
      </w:tr>
      <w:tr w:rsidR="00CB09CF" w:rsidRPr="00C36B17" w:rsidTr="008E6205">
        <w:trPr>
          <w:trHeight w:val="70"/>
        </w:trPr>
        <w:tc>
          <w:tcPr>
            <w:tcW w:w="2405" w:type="dxa"/>
            <w:vMerge/>
          </w:tcPr>
          <w:p w:rsidR="00CB09CF" w:rsidRPr="008E6205" w:rsidRDefault="00CB09CF" w:rsidP="00E37929">
            <w:pPr>
              <w:rPr>
                <w:rFonts w:ascii="Tahoma" w:eastAsiaTheme="minorEastAsia" w:hAnsi="Tahoma" w:cs="Tahoma"/>
                <w:lang w:eastAsia="en-GB"/>
              </w:rPr>
            </w:pPr>
          </w:p>
        </w:tc>
        <w:tc>
          <w:tcPr>
            <w:tcW w:w="567" w:type="dxa"/>
            <w:vMerge/>
          </w:tcPr>
          <w:p w:rsidR="00CB09CF" w:rsidRPr="008E6205" w:rsidRDefault="00CB09CF" w:rsidP="00E37929">
            <w:pPr>
              <w:rPr>
                <w:rFonts w:ascii="Tahoma" w:eastAsiaTheme="minorEastAsia" w:hAnsi="Tahoma" w:cs="Tahoma"/>
                <w:lang w:eastAsia="en-GB"/>
              </w:rPr>
            </w:pPr>
          </w:p>
        </w:tc>
        <w:tc>
          <w:tcPr>
            <w:tcW w:w="4678" w:type="dxa"/>
          </w:tcPr>
          <w:p w:rsidR="00CB09CF" w:rsidRPr="008E6205" w:rsidRDefault="00CB09CF" w:rsidP="0089177D">
            <w:pPr>
              <w:rPr>
                <w:rFonts w:ascii="Tahoma" w:hAnsi="Tahoma" w:cs="Tahoma"/>
              </w:rPr>
            </w:pPr>
            <w:r w:rsidRPr="008E6205">
              <w:rPr>
                <w:rFonts w:ascii="Tahoma" w:hAnsi="Tahoma" w:cs="Tahoma"/>
              </w:rPr>
              <w:t>Futurology</w:t>
            </w:r>
          </w:p>
        </w:tc>
        <w:tc>
          <w:tcPr>
            <w:tcW w:w="1366" w:type="dxa"/>
          </w:tcPr>
          <w:p w:rsidR="00CB09CF" w:rsidRPr="008E6205" w:rsidRDefault="008E6205" w:rsidP="008E6205">
            <w:pPr>
              <w:jc w:val="center"/>
              <w:rPr>
                <w:rFonts w:ascii="Tahoma" w:hAnsi="Tahoma" w:cs="Tahoma"/>
              </w:rPr>
            </w:pPr>
            <w:r w:rsidRPr="008E6205">
              <w:rPr>
                <w:rFonts w:ascii="Tahoma" w:hAnsi="Tahoma" w:cs="Tahoma"/>
              </w:rPr>
              <w:t>3</w:t>
            </w:r>
          </w:p>
        </w:tc>
      </w:tr>
    </w:tbl>
    <w:p w:rsidR="00B30A61" w:rsidRPr="00C36B17" w:rsidRDefault="00B30A61">
      <w:pPr>
        <w:rPr>
          <w:rFonts w:ascii="Tahoma" w:hAnsi="Tahoma" w:cs="Tahoma"/>
        </w:rPr>
      </w:pPr>
    </w:p>
    <w:tbl>
      <w:tblPr>
        <w:tblStyle w:val="TableGrid"/>
        <w:tblW w:w="0" w:type="auto"/>
        <w:tblLook w:val="04A0" w:firstRow="1" w:lastRow="0" w:firstColumn="1" w:lastColumn="0" w:noHBand="0" w:noVBand="1"/>
      </w:tblPr>
      <w:tblGrid>
        <w:gridCol w:w="9016"/>
      </w:tblGrid>
      <w:tr w:rsidR="00AF108F" w:rsidRPr="00C36B17" w:rsidTr="00C41F9C">
        <w:tc>
          <w:tcPr>
            <w:tcW w:w="9016" w:type="dxa"/>
            <w:shd w:val="clear" w:color="auto" w:fill="003671"/>
          </w:tcPr>
          <w:p w:rsidR="00AF108F" w:rsidRPr="00C36B17" w:rsidRDefault="00822EF3" w:rsidP="0060652C">
            <w:pPr>
              <w:tabs>
                <w:tab w:val="left" w:pos="3572"/>
              </w:tabs>
              <w:rPr>
                <w:rFonts w:ascii="Tahoma" w:hAnsi="Tahoma" w:cs="Tahoma"/>
              </w:rPr>
            </w:pPr>
            <w:r w:rsidRPr="00C36B17">
              <w:rPr>
                <w:rFonts w:ascii="Tahoma" w:eastAsia="Times New Roman" w:hAnsi="Tahoma" w:cs="Tahoma"/>
                <w:b/>
                <w:bCs/>
                <w:color w:val="FFFFFF" w:themeColor="background1"/>
                <w:spacing w:val="-2"/>
                <w:kern w:val="24"/>
                <w:sz w:val="24"/>
                <w:lang w:eastAsia="en-GB"/>
              </w:rPr>
              <w:t xml:space="preserve">Education, </w:t>
            </w:r>
            <w:r w:rsidR="00AF108F" w:rsidRPr="00C36B17">
              <w:rPr>
                <w:rFonts w:ascii="Tahoma" w:eastAsia="Times New Roman" w:hAnsi="Tahoma" w:cs="Tahoma"/>
                <w:b/>
                <w:bCs/>
                <w:color w:val="FFFFFF" w:themeColor="background1"/>
                <w:spacing w:val="-2"/>
                <w:kern w:val="24"/>
                <w:sz w:val="24"/>
                <w:lang w:eastAsia="en-GB"/>
              </w:rPr>
              <w:t xml:space="preserve">Qualifications </w:t>
            </w:r>
            <w:r w:rsidRPr="00C36B17">
              <w:rPr>
                <w:rFonts w:ascii="Tahoma" w:eastAsia="Times New Roman" w:hAnsi="Tahoma" w:cs="Tahoma"/>
                <w:b/>
                <w:bCs/>
                <w:color w:val="FFFFFF" w:themeColor="background1"/>
                <w:spacing w:val="-2"/>
                <w:kern w:val="24"/>
                <w:sz w:val="24"/>
                <w:lang w:eastAsia="en-GB"/>
              </w:rPr>
              <w:t>and Experience</w:t>
            </w:r>
          </w:p>
        </w:tc>
      </w:tr>
      <w:tr w:rsidR="008E6205" w:rsidRPr="00C36B17" w:rsidTr="006A73FA">
        <w:tc>
          <w:tcPr>
            <w:tcW w:w="9016" w:type="dxa"/>
          </w:tcPr>
          <w:p w:rsidR="008E6205" w:rsidRPr="00C36B17" w:rsidRDefault="008E6205" w:rsidP="00AA3B24">
            <w:pPr>
              <w:ind w:right="124"/>
              <w:rPr>
                <w:rFonts w:ascii="Tahoma" w:hAnsi="Tahoma" w:cs="Tahoma"/>
                <w:b/>
              </w:rPr>
            </w:pPr>
            <w:r w:rsidRPr="00C36B17">
              <w:rPr>
                <w:rFonts w:ascii="Tahoma" w:hAnsi="Tahoma" w:cs="Tahoma"/>
                <w:b/>
              </w:rPr>
              <w:t>Essential:</w:t>
            </w:r>
          </w:p>
        </w:tc>
      </w:tr>
      <w:tr w:rsidR="008E6205" w:rsidRPr="00C36B17" w:rsidTr="005B0848">
        <w:trPr>
          <w:trHeight w:val="7752"/>
        </w:trPr>
        <w:tc>
          <w:tcPr>
            <w:tcW w:w="9016" w:type="dxa"/>
            <w:tcBorders>
              <w:bottom w:val="single" w:sz="4" w:space="0" w:color="auto"/>
            </w:tcBorders>
          </w:tcPr>
          <w:p w:rsidR="008E6205" w:rsidRPr="00E63136" w:rsidRDefault="008E6205" w:rsidP="00E63136">
            <w:pPr>
              <w:pStyle w:val="ListParagraph"/>
              <w:numPr>
                <w:ilvl w:val="0"/>
                <w:numId w:val="30"/>
              </w:numPr>
              <w:ind w:right="124"/>
              <w:rPr>
                <w:rFonts w:ascii="Tahoma" w:hAnsi="Tahoma" w:cs="Tahoma"/>
                <w:color w:val="000000" w:themeColor="text1"/>
                <w:sz w:val="22"/>
                <w:szCs w:val="22"/>
              </w:rPr>
            </w:pPr>
            <w:r w:rsidRPr="00E63136">
              <w:rPr>
                <w:rFonts w:ascii="Tahoma" w:hAnsi="Tahoma" w:cs="Tahoma"/>
                <w:color w:val="000000" w:themeColor="text1"/>
                <w:sz w:val="22"/>
                <w:szCs w:val="22"/>
              </w:rPr>
              <w:t>CCAB qualification (or CIMA) or significant experience operating as a Finance Business Partner*</w:t>
            </w:r>
          </w:p>
          <w:p w:rsidR="008E6205" w:rsidRPr="008E6205" w:rsidRDefault="008E6205" w:rsidP="008E6205">
            <w:pPr>
              <w:pStyle w:val="ListParagraph"/>
              <w:numPr>
                <w:ilvl w:val="0"/>
                <w:numId w:val="30"/>
              </w:numPr>
              <w:ind w:right="124"/>
              <w:rPr>
                <w:rFonts w:ascii="Tahoma" w:hAnsi="Tahoma" w:cs="Tahoma"/>
                <w:color w:val="000000" w:themeColor="text1"/>
                <w:sz w:val="22"/>
                <w:szCs w:val="22"/>
              </w:rPr>
            </w:pPr>
            <w:r w:rsidRPr="008E6205">
              <w:rPr>
                <w:rFonts w:ascii="Tahoma" w:hAnsi="Tahoma" w:cs="Tahoma"/>
                <w:color w:val="000000" w:themeColor="text1"/>
                <w:sz w:val="22"/>
                <w:szCs w:val="22"/>
              </w:rPr>
              <w:t>An understanding of Public Sector Financial Regulations and Policies and an understanding of wider accounting regulations and principles</w:t>
            </w:r>
          </w:p>
          <w:p w:rsidR="008E6205" w:rsidRPr="008E6205" w:rsidRDefault="008E6205" w:rsidP="008E6205">
            <w:pPr>
              <w:pStyle w:val="ListParagraph"/>
              <w:numPr>
                <w:ilvl w:val="0"/>
                <w:numId w:val="30"/>
              </w:numPr>
              <w:ind w:right="124"/>
              <w:rPr>
                <w:rFonts w:ascii="Tahoma" w:hAnsi="Tahoma" w:cs="Tahoma"/>
                <w:color w:val="000000" w:themeColor="text1"/>
                <w:sz w:val="22"/>
                <w:szCs w:val="22"/>
              </w:rPr>
            </w:pPr>
            <w:r w:rsidRPr="008E6205">
              <w:rPr>
                <w:rFonts w:ascii="Tahoma" w:hAnsi="Tahoma" w:cs="Tahoma"/>
                <w:color w:val="000000" w:themeColor="text1"/>
                <w:sz w:val="22"/>
                <w:szCs w:val="22"/>
              </w:rPr>
              <w:t>An understanding of business change principles including a working knowledge of how to effectively manage change and effectively realise benefits</w:t>
            </w:r>
          </w:p>
          <w:p w:rsidR="008E6205" w:rsidRPr="008E6205" w:rsidRDefault="008E6205" w:rsidP="008E6205">
            <w:pPr>
              <w:pStyle w:val="ListParagraph"/>
              <w:numPr>
                <w:ilvl w:val="0"/>
                <w:numId w:val="30"/>
              </w:numPr>
              <w:ind w:right="124"/>
              <w:rPr>
                <w:rFonts w:ascii="Tahoma" w:hAnsi="Tahoma" w:cs="Tahoma"/>
                <w:color w:val="000000" w:themeColor="text1"/>
                <w:sz w:val="22"/>
                <w:szCs w:val="22"/>
              </w:rPr>
            </w:pPr>
            <w:r w:rsidRPr="008E6205">
              <w:rPr>
                <w:rFonts w:ascii="Tahoma" w:hAnsi="Tahoma" w:cs="Tahoma"/>
                <w:color w:val="000000" w:themeColor="text1"/>
                <w:sz w:val="22"/>
                <w:szCs w:val="22"/>
              </w:rPr>
              <w:t xml:space="preserve">Substantial and relevant experience of managing and controlling budgets and providing effective business support at a senior level. </w:t>
            </w:r>
          </w:p>
          <w:p w:rsidR="008E6205" w:rsidRPr="008E6205" w:rsidRDefault="008E6205" w:rsidP="008E6205">
            <w:pPr>
              <w:pStyle w:val="ListParagraph"/>
              <w:numPr>
                <w:ilvl w:val="0"/>
                <w:numId w:val="30"/>
              </w:numPr>
              <w:ind w:right="124"/>
              <w:rPr>
                <w:rFonts w:ascii="Tahoma" w:hAnsi="Tahoma" w:cs="Tahoma"/>
                <w:color w:val="000000" w:themeColor="text1"/>
                <w:sz w:val="22"/>
                <w:szCs w:val="22"/>
              </w:rPr>
            </w:pPr>
            <w:r w:rsidRPr="008E6205">
              <w:rPr>
                <w:rFonts w:ascii="Tahoma" w:hAnsi="Tahoma" w:cs="Tahoma"/>
                <w:color w:val="000000" w:themeColor="text1"/>
                <w:sz w:val="22"/>
                <w:szCs w:val="22"/>
              </w:rPr>
              <w:t>Experience of managing and developing staffing, in particular those holding or working towards the AAT qualification.</w:t>
            </w:r>
          </w:p>
          <w:p w:rsidR="008E6205" w:rsidRPr="008E6205" w:rsidRDefault="008E6205" w:rsidP="008E6205">
            <w:pPr>
              <w:pStyle w:val="ListParagraph"/>
              <w:numPr>
                <w:ilvl w:val="0"/>
                <w:numId w:val="30"/>
              </w:numPr>
              <w:ind w:right="124"/>
              <w:rPr>
                <w:rFonts w:ascii="Tahoma" w:hAnsi="Tahoma" w:cs="Tahoma"/>
                <w:color w:val="000000" w:themeColor="text1"/>
                <w:sz w:val="22"/>
                <w:szCs w:val="22"/>
              </w:rPr>
            </w:pPr>
            <w:r w:rsidRPr="008E6205">
              <w:rPr>
                <w:rFonts w:ascii="Tahoma" w:hAnsi="Tahoma" w:cs="Tahoma"/>
                <w:color w:val="000000" w:themeColor="text1"/>
                <w:sz w:val="22"/>
                <w:szCs w:val="22"/>
              </w:rPr>
              <w:t>Experience of conducting capital project appraisals using techniques such as net present value calculations and buy back periods</w:t>
            </w:r>
          </w:p>
          <w:p w:rsidR="008E6205" w:rsidRPr="008E6205" w:rsidRDefault="008E6205" w:rsidP="008E6205">
            <w:pPr>
              <w:pStyle w:val="ListParagraph"/>
              <w:numPr>
                <w:ilvl w:val="0"/>
                <w:numId w:val="30"/>
              </w:numPr>
              <w:ind w:right="124"/>
              <w:rPr>
                <w:rFonts w:ascii="Tahoma" w:hAnsi="Tahoma" w:cs="Tahoma"/>
                <w:color w:val="000000" w:themeColor="text1"/>
                <w:sz w:val="22"/>
                <w:szCs w:val="22"/>
              </w:rPr>
            </w:pPr>
            <w:r w:rsidRPr="008E6205">
              <w:rPr>
                <w:rFonts w:ascii="Tahoma" w:hAnsi="Tahoma" w:cs="Tahoma"/>
                <w:color w:val="000000" w:themeColor="text1"/>
                <w:sz w:val="22"/>
                <w:szCs w:val="22"/>
              </w:rPr>
              <w:t>Demonstrate a track record of providing a high quality, customer focused financial service</w:t>
            </w:r>
          </w:p>
          <w:p w:rsidR="008E6205" w:rsidRDefault="008E6205" w:rsidP="008E6205">
            <w:pPr>
              <w:pStyle w:val="ListParagraph"/>
              <w:ind w:right="124"/>
              <w:rPr>
                <w:rFonts w:ascii="Tahoma" w:hAnsi="Tahoma" w:cs="Tahoma"/>
                <w:color w:val="000000" w:themeColor="text1"/>
                <w:sz w:val="22"/>
                <w:szCs w:val="22"/>
              </w:rPr>
            </w:pPr>
          </w:p>
          <w:p w:rsidR="008E6205" w:rsidRPr="0092494F" w:rsidRDefault="008E6205" w:rsidP="0092494F">
            <w:pPr>
              <w:rPr>
                <w:rFonts w:ascii="Tahoma" w:hAnsi="Tahoma" w:cs="Tahoma"/>
                <w:color w:val="000000" w:themeColor="text1"/>
              </w:rPr>
            </w:pPr>
            <w:r w:rsidRPr="0092494F">
              <w:rPr>
                <w:rFonts w:ascii="Tahoma" w:hAnsi="Tahoma" w:cs="Tahoma"/>
                <w:color w:val="000000" w:themeColor="text1"/>
              </w:rPr>
              <w:t>* It is essential to be able to demonstrate significant experience in the following areas of business:</w:t>
            </w:r>
          </w:p>
          <w:p w:rsidR="008E6205" w:rsidRPr="00E63136" w:rsidRDefault="008E6205" w:rsidP="0092494F">
            <w:pPr>
              <w:pStyle w:val="ListParagraph"/>
              <w:numPr>
                <w:ilvl w:val="0"/>
                <w:numId w:val="41"/>
              </w:numPr>
              <w:ind w:left="731"/>
              <w:rPr>
                <w:rFonts w:ascii="Tahoma" w:hAnsi="Tahoma" w:cs="Tahoma"/>
                <w:color w:val="000000" w:themeColor="text1"/>
                <w:sz w:val="22"/>
              </w:rPr>
            </w:pPr>
            <w:r w:rsidRPr="00E63136">
              <w:rPr>
                <w:rFonts w:ascii="Tahoma" w:hAnsi="Tahoma" w:cs="Tahoma"/>
                <w:color w:val="000000" w:themeColor="text1"/>
                <w:sz w:val="22"/>
              </w:rPr>
              <w:t>Management Accounting</w:t>
            </w:r>
          </w:p>
          <w:p w:rsidR="008E6205" w:rsidRPr="00E63136" w:rsidRDefault="008E6205" w:rsidP="0092494F">
            <w:pPr>
              <w:pStyle w:val="ListParagraph"/>
              <w:numPr>
                <w:ilvl w:val="0"/>
                <w:numId w:val="41"/>
              </w:numPr>
              <w:ind w:left="731"/>
              <w:rPr>
                <w:rFonts w:ascii="Tahoma" w:hAnsi="Tahoma" w:cs="Tahoma"/>
                <w:color w:val="000000" w:themeColor="text1"/>
                <w:sz w:val="22"/>
              </w:rPr>
            </w:pPr>
            <w:r w:rsidRPr="00E63136">
              <w:rPr>
                <w:rFonts w:ascii="Tahoma" w:hAnsi="Tahoma" w:cs="Tahoma"/>
                <w:color w:val="000000" w:themeColor="text1"/>
                <w:sz w:val="22"/>
              </w:rPr>
              <w:t>Financial Accounting</w:t>
            </w:r>
          </w:p>
          <w:p w:rsidR="008E6205" w:rsidRPr="00E63136" w:rsidRDefault="008E6205" w:rsidP="0092494F">
            <w:pPr>
              <w:pStyle w:val="ListParagraph"/>
              <w:numPr>
                <w:ilvl w:val="0"/>
                <w:numId w:val="41"/>
              </w:numPr>
              <w:ind w:left="731"/>
              <w:rPr>
                <w:rFonts w:ascii="Tahoma" w:hAnsi="Tahoma" w:cs="Tahoma"/>
                <w:color w:val="000000" w:themeColor="text1"/>
                <w:sz w:val="22"/>
              </w:rPr>
            </w:pPr>
            <w:r w:rsidRPr="00E63136">
              <w:rPr>
                <w:rFonts w:ascii="Tahoma" w:hAnsi="Tahoma" w:cs="Tahoma"/>
                <w:color w:val="000000" w:themeColor="text1"/>
                <w:sz w:val="22"/>
              </w:rPr>
              <w:t>Leading Business Case Development in relation to the financial elements</w:t>
            </w:r>
          </w:p>
          <w:p w:rsidR="008E6205" w:rsidRPr="00E63136" w:rsidRDefault="008E6205" w:rsidP="0092494F">
            <w:pPr>
              <w:pStyle w:val="ListParagraph"/>
              <w:numPr>
                <w:ilvl w:val="0"/>
                <w:numId w:val="41"/>
              </w:numPr>
              <w:ind w:left="731"/>
              <w:rPr>
                <w:rFonts w:ascii="Tahoma" w:hAnsi="Tahoma" w:cs="Tahoma"/>
                <w:color w:val="000000" w:themeColor="text1"/>
                <w:sz w:val="22"/>
              </w:rPr>
            </w:pPr>
            <w:r w:rsidRPr="00E63136">
              <w:rPr>
                <w:rFonts w:ascii="Tahoma" w:hAnsi="Tahoma" w:cs="Tahoma"/>
                <w:color w:val="000000" w:themeColor="text1"/>
                <w:sz w:val="22"/>
              </w:rPr>
              <w:t>Supporting a change programme</w:t>
            </w:r>
          </w:p>
          <w:p w:rsidR="008E6205" w:rsidRPr="00E63136" w:rsidRDefault="008E6205" w:rsidP="0092494F">
            <w:pPr>
              <w:pStyle w:val="ListParagraph"/>
              <w:numPr>
                <w:ilvl w:val="0"/>
                <w:numId w:val="41"/>
              </w:numPr>
              <w:ind w:left="731"/>
              <w:rPr>
                <w:rFonts w:ascii="Tahoma" w:hAnsi="Tahoma" w:cs="Tahoma"/>
                <w:color w:val="000000" w:themeColor="text1"/>
                <w:sz w:val="22"/>
              </w:rPr>
            </w:pPr>
            <w:r w:rsidRPr="00E63136">
              <w:rPr>
                <w:rFonts w:ascii="Tahoma" w:hAnsi="Tahoma" w:cs="Tahoma"/>
                <w:color w:val="000000" w:themeColor="text1"/>
                <w:sz w:val="22"/>
              </w:rPr>
              <w:t xml:space="preserve">Knowledge and application of contract law in relation to commissioned contracts </w:t>
            </w:r>
          </w:p>
          <w:p w:rsidR="008E6205" w:rsidRPr="00E63136" w:rsidRDefault="008E6205" w:rsidP="0092494F">
            <w:pPr>
              <w:pStyle w:val="ListParagraph"/>
              <w:numPr>
                <w:ilvl w:val="0"/>
                <w:numId w:val="41"/>
              </w:numPr>
              <w:ind w:left="731"/>
              <w:rPr>
                <w:rFonts w:ascii="Tahoma" w:hAnsi="Tahoma" w:cs="Tahoma"/>
                <w:color w:val="000000" w:themeColor="text1"/>
                <w:sz w:val="22"/>
              </w:rPr>
            </w:pPr>
            <w:r w:rsidRPr="00E63136">
              <w:rPr>
                <w:rFonts w:ascii="Tahoma" w:hAnsi="Tahoma" w:cs="Tahoma"/>
                <w:color w:val="000000" w:themeColor="text1"/>
                <w:sz w:val="22"/>
              </w:rPr>
              <w:t>Demonstrate a knowledge of the sources of finance available to</w:t>
            </w:r>
            <w:r w:rsidR="00071D74">
              <w:rPr>
                <w:rFonts w:ascii="Tahoma" w:hAnsi="Tahoma" w:cs="Tahoma"/>
                <w:color w:val="000000" w:themeColor="text1"/>
                <w:sz w:val="22"/>
              </w:rPr>
              <w:t xml:space="preserve"> Police</w:t>
            </w:r>
            <w:r w:rsidRPr="00E63136">
              <w:rPr>
                <w:rFonts w:ascii="Tahoma" w:hAnsi="Tahoma" w:cs="Tahoma"/>
                <w:color w:val="000000" w:themeColor="text1"/>
                <w:sz w:val="22"/>
              </w:rPr>
              <w:t xml:space="preserve"> </w:t>
            </w:r>
          </w:p>
          <w:p w:rsidR="008E6205" w:rsidRPr="00E63136" w:rsidRDefault="008E6205" w:rsidP="0092494F">
            <w:pPr>
              <w:pStyle w:val="ListParagraph"/>
              <w:numPr>
                <w:ilvl w:val="0"/>
                <w:numId w:val="41"/>
              </w:numPr>
              <w:ind w:left="731"/>
              <w:rPr>
                <w:rFonts w:ascii="Tahoma" w:hAnsi="Tahoma" w:cs="Tahoma"/>
                <w:color w:val="000000" w:themeColor="text1"/>
                <w:sz w:val="22"/>
              </w:rPr>
            </w:pPr>
            <w:r w:rsidRPr="00E63136">
              <w:rPr>
                <w:rFonts w:ascii="Tahoma" w:hAnsi="Tahoma" w:cs="Tahoma"/>
                <w:color w:val="000000" w:themeColor="text1"/>
                <w:sz w:val="22"/>
              </w:rPr>
              <w:t>Your impact on and experience of multi-agency working</w:t>
            </w:r>
          </w:p>
          <w:p w:rsidR="008E6205" w:rsidRPr="00E63136" w:rsidRDefault="008E6205" w:rsidP="0092494F">
            <w:pPr>
              <w:pStyle w:val="ListParagraph"/>
              <w:numPr>
                <w:ilvl w:val="0"/>
                <w:numId w:val="41"/>
              </w:numPr>
              <w:ind w:left="731"/>
              <w:rPr>
                <w:rFonts w:ascii="Tahoma" w:hAnsi="Tahoma" w:cs="Tahoma"/>
                <w:color w:val="000000" w:themeColor="text1"/>
                <w:sz w:val="22"/>
              </w:rPr>
            </w:pPr>
            <w:r w:rsidRPr="00E63136">
              <w:rPr>
                <w:rFonts w:ascii="Tahoma" w:hAnsi="Tahoma" w:cs="Tahoma"/>
                <w:color w:val="000000" w:themeColor="text1"/>
                <w:sz w:val="22"/>
              </w:rPr>
              <w:t>Demonstrate your impact on strategy and policy development</w:t>
            </w:r>
          </w:p>
          <w:p w:rsidR="008E6205" w:rsidRPr="00E63136" w:rsidRDefault="008E6205" w:rsidP="0092494F">
            <w:pPr>
              <w:pStyle w:val="ListParagraph"/>
              <w:numPr>
                <w:ilvl w:val="0"/>
                <w:numId w:val="41"/>
              </w:numPr>
              <w:ind w:left="731"/>
              <w:rPr>
                <w:rFonts w:ascii="Tahoma" w:hAnsi="Tahoma" w:cs="Tahoma"/>
                <w:color w:val="000000" w:themeColor="text1"/>
                <w:sz w:val="22"/>
              </w:rPr>
            </w:pPr>
            <w:r w:rsidRPr="00E63136">
              <w:rPr>
                <w:rFonts w:ascii="Tahoma" w:hAnsi="Tahoma" w:cs="Tahoma"/>
                <w:color w:val="000000" w:themeColor="text1"/>
                <w:sz w:val="22"/>
              </w:rPr>
              <w:t>Experience of matrix managing a diverse team</w:t>
            </w:r>
          </w:p>
          <w:p w:rsidR="008E6205" w:rsidRPr="003D74B1" w:rsidRDefault="008E6205" w:rsidP="00E63136">
            <w:pPr>
              <w:pStyle w:val="ListParagraph"/>
              <w:ind w:right="124"/>
              <w:rPr>
                <w:rFonts w:ascii="Tahoma" w:hAnsi="Tahoma" w:cs="Tahoma"/>
                <w:color w:val="000000" w:themeColor="text1"/>
              </w:rPr>
            </w:pPr>
          </w:p>
        </w:tc>
      </w:tr>
    </w:tbl>
    <w:p w:rsidR="005B0848" w:rsidRPr="00C36B17" w:rsidRDefault="005B0848">
      <w:pPr>
        <w:rPr>
          <w:rFonts w:ascii="Tahoma" w:hAnsi="Tahoma" w:cs="Tahoma"/>
        </w:rPr>
      </w:pPr>
    </w:p>
    <w:tbl>
      <w:tblPr>
        <w:tblStyle w:val="TableGrid"/>
        <w:tblW w:w="0" w:type="auto"/>
        <w:tblLook w:val="04A0" w:firstRow="1" w:lastRow="0" w:firstColumn="1" w:lastColumn="0" w:noHBand="0" w:noVBand="1"/>
      </w:tblPr>
      <w:tblGrid>
        <w:gridCol w:w="4503"/>
        <w:gridCol w:w="1588"/>
        <w:gridCol w:w="992"/>
        <w:gridCol w:w="992"/>
        <w:gridCol w:w="941"/>
      </w:tblGrid>
      <w:tr w:rsidR="000B34F2" w:rsidRPr="00C36B17" w:rsidTr="00C41F9C">
        <w:trPr>
          <w:trHeight w:val="205"/>
        </w:trPr>
        <w:tc>
          <w:tcPr>
            <w:tcW w:w="9016" w:type="dxa"/>
            <w:gridSpan w:val="5"/>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lang w:eastAsia="en-GB"/>
              </w:rPr>
              <w:t>Skills Matrix</w:t>
            </w:r>
            <w:r w:rsidR="00C36B17" w:rsidRPr="00C36B17">
              <w:rPr>
                <w:rFonts w:ascii="Tahoma" w:eastAsia="Times New Roman" w:hAnsi="Tahoma" w:cs="Tahoma"/>
                <w:b/>
                <w:bCs/>
                <w:color w:val="FFFFFF" w:themeColor="background1"/>
                <w:spacing w:val="-2"/>
                <w:kern w:val="24"/>
                <w:lang w:eastAsia="en-GB"/>
              </w:rPr>
              <w:t xml:space="preserve"> (See Skills Matrix)</w:t>
            </w:r>
          </w:p>
        </w:tc>
      </w:tr>
      <w:tr w:rsidR="00EA4AAD" w:rsidRPr="00C36B17" w:rsidTr="00FE4F77">
        <w:trPr>
          <w:trHeight w:val="235"/>
        </w:trPr>
        <w:tc>
          <w:tcPr>
            <w:tcW w:w="9016" w:type="dxa"/>
            <w:gridSpan w:val="5"/>
          </w:tcPr>
          <w:p w:rsidR="00EA4AAD" w:rsidRPr="003D74B1" w:rsidRDefault="00EA4AAD" w:rsidP="00CB09CF">
            <w:pPr>
              <w:tabs>
                <w:tab w:val="left" w:pos="3572"/>
              </w:tabs>
              <w:rPr>
                <w:rFonts w:ascii="Tahoma" w:eastAsia="Times New Roman" w:hAnsi="Tahoma" w:cs="Tahoma"/>
                <w:b/>
                <w:bCs/>
                <w:color w:val="000000" w:themeColor="text1"/>
                <w:spacing w:val="-2"/>
                <w:kern w:val="24"/>
              </w:rPr>
            </w:pPr>
            <w:r w:rsidRPr="003D74B1">
              <w:rPr>
                <w:rFonts w:ascii="Tahoma" w:eastAsia="Times New Roman" w:hAnsi="Tahoma" w:cs="Tahoma"/>
                <w:b/>
                <w:bCs/>
                <w:color w:val="000000" w:themeColor="text1"/>
                <w:spacing w:val="-2"/>
                <w:kern w:val="24"/>
              </w:rPr>
              <w:t>Essential:</w:t>
            </w:r>
          </w:p>
        </w:tc>
      </w:tr>
      <w:tr w:rsidR="00EA4AAD" w:rsidRPr="00C36B17" w:rsidTr="00173B93">
        <w:trPr>
          <w:trHeight w:val="1117"/>
        </w:trPr>
        <w:tc>
          <w:tcPr>
            <w:tcW w:w="9016" w:type="dxa"/>
            <w:gridSpan w:val="5"/>
          </w:tcPr>
          <w:p w:rsidR="008E6205" w:rsidRPr="008E6205" w:rsidRDefault="008E6205" w:rsidP="008E6205">
            <w:pPr>
              <w:pStyle w:val="Default"/>
              <w:numPr>
                <w:ilvl w:val="0"/>
                <w:numId w:val="35"/>
              </w:numPr>
              <w:rPr>
                <w:rFonts w:ascii="Tahoma" w:hAnsi="Tahoma" w:cs="Tahoma"/>
                <w:color w:val="000000" w:themeColor="text1"/>
                <w:sz w:val="22"/>
                <w:szCs w:val="22"/>
              </w:rPr>
            </w:pPr>
            <w:r w:rsidRPr="008E6205">
              <w:rPr>
                <w:rFonts w:ascii="Tahoma" w:hAnsi="Tahoma" w:cs="Tahoma"/>
                <w:color w:val="000000" w:themeColor="text1"/>
                <w:sz w:val="22"/>
                <w:szCs w:val="22"/>
              </w:rPr>
              <w:t>Ability to build effective working relationships at all levels of the organisation</w:t>
            </w:r>
          </w:p>
          <w:p w:rsidR="008E6205" w:rsidRPr="008E6205" w:rsidRDefault="008E6205" w:rsidP="008E6205">
            <w:pPr>
              <w:pStyle w:val="Default"/>
              <w:numPr>
                <w:ilvl w:val="0"/>
                <w:numId w:val="35"/>
              </w:numPr>
              <w:rPr>
                <w:rFonts w:ascii="Tahoma" w:hAnsi="Tahoma" w:cs="Tahoma"/>
                <w:color w:val="000000" w:themeColor="text1"/>
                <w:sz w:val="22"/>
                <w:szCs w:val="22"/>
              </w:rPr>
            </w:pPr>
            <w:r w:rsidRPr="008E6205">
              <w:rPr>
                <w:rFonts w:ascii="Tahoma" w:hAnsi="Tahoma" w:cs="Tahoma"/>
                <w:color w:val="000000" w:themeColor="text1"/>
                <w:sz w:val="22"/>
                <w:szCs w:val="22"/>
              </w:rPr>
              <w:t>Ability to interpret and extrapolate financial data and present in a clear, well-structured way that can be easily understood by non-financial users</w:t>
            </w:r>
          </w:p>
          <w:p w:rsidR="008E6205" w:rsidRPr="008E6205" w:rsidRDefault="008E6205" w:rsidP="008E6205">
            <w:pPr>
              <w:pStyle w:val="Default"/>
              <w:numPr>
                <w:ilvl w:val="0"/>
                <w:numId w:val="35"/>
              </w:numPr>
              <w:rPr>
                <w:rFonts w:ascii="Tahoma" w:hAnsi="Tahoma" w:cs="Tahoma"/>
                <w:color w:val="000000" w:themeColor="text1"/>
                <w:sz w:val="22"/>
                <w:szCs w:val="22"/>
              </w:rPr>
            </w:pPr>
            <w:r w:rsidRPr="008E6205">
              <w:rPr>
                <w:rFonts w:ascii="Tahoma" w:hAnsi="Tahoma" w:cs="Tahoma"/>
                <w:color w:val="000000" w:themeColor="text1"/>
                <w:sz w:val="22"/>
                <w:szCs w:val="22"/>
              </w:rPr>
              <w:t xml:space="preserve">Ability to look wider than the financial implications of business decisions and identify and assess the wider strategic impacts  </w:t>
            </w:r>
          </w:p>
          <w:p w:rsidR="008E6205" w:rsidRPr="008E6205" w:rsidRDefault="008E6205" w:rsidP="008E6205">
            <w:pPr>
              <w:pStyle w:val="Default"/>
              <w:numPr>
                <w:ilvl w:val="0"/>
                <w:numId w:val="35"/>
              </w:numPr>
              <w:rPr>
                <w:rFonts w:ascii="Tahoma" w:hAnsi="Tahoma" w:cs="Tahoma"/>
                <w:color w:val="000000" w:themeColor="text1"/>
                <w:sz w:val="22"/>
                <w:szCs w:val="22"/>
              </w:rPr>
            </w:pPr>
            <w:r w:rsidRPr="008E6205">
              <w:rPr>
                <w:rFonts w:ascii="Tahoma" w:hAnsi="Tahoma" w:cs="Tahoma"/>
                <w:color w:val="000000" w:themeColor="text1"/>
                <w:sz w:val="22"/>
                <w:szCs w:val="22"/>
              </w:rPr>
              <w:t>Effective interpersonal skills</w:t>
            </w:r>
          </w:p>
          <w:p w:rsidR="008E6205" w:rsidRPr="008E6205" w:rsidRDefault="008E6205" w:rsidP="008E6205">
            <w:pPr>
              <w:pStyle w:val="Default"/>
              <w:numPr>
                <w:ilvl w:val="0"/>
                <w:numId w:val="35"/>
              </w:numPr>
              <w:rPr>
                <w:rFonts w:ascii="Tahoma" w:hAnsi="Tahoma" w:cs="Tahoma"/>
                <w:color w:val="000000" w:themeColor="text1"/>
                <w:sz w:val="22"/>
                <w:szCs w:val="22"/>
              </w:rPr>
            </w:pPr>
            <w:r w:rsidRPr="008E6205">
              <w:rPr>
                <w:rFonts w:ascii="Tahoma" w:hAnsi="Tahoma" w:cs="Tahoma"/>
                <w:color w:val="000000" w:themeColor="text1"/>
                <w:sz w:val="22"/>
                <w:szCs w:val="22"/>
              </w:rPr>
              <w:t>High level of communication skills</w:t>
            </w:r>
          </w:p>
          <w:p w:rsidR="00EA4AAD" w:rsidRPr="003D74B1" w:rsidRDefault="00EA4AAD" w:rsidP="008E6205">
            <w:pPr>
              <w:pStyle w:val="Default"/>
              <w:ind w:left="720"/>
              <w:rPr>
                <w:rFonts w:ascii="Tahoma" w:hAnsi="Tahoma" w:cs="Tahoma"/>
                <w:color w:val="000000" w:themeColor="text1"/>
                <w:sz w:val="22"/>
                <w:szCs w:val="22"/>
              </w:rPr>
            </w:pPr>
          </w:p>
        </w:tc>
      </w:tr>
      <w:tr w:rsidR="00C36B17" w:rsidRPr="00C36B17" w:rsidTr="00C36B17">
        <w:trPr>
          <w:trHeight w:val="183"/>
        </w:trPr>
        <w:tc>
          <w:tcPr>
            <w:tcW w:w="4503" w:type="dxa"/>
            <w:vMerge w:val="restart"/>
          </w:tcPr>
          <w:p w:rsidR="00C36B17" w:rsidRPr="00C36B17" w:rsidRDefault="00C36B17" w:rsidP="00C36B17">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Leadership Passport Level</w:t>
            </w:r>
          </w:p>
        </w:tc>
        <w:tc>
          <w:tcPr>
            <w:tcW w:w="1588"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Practitioners &amp; Team Leaders</w:t>
            </w:r>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1</w:t>
            </w:r>
            <w:r w:rsidRPr="00C36B17">
              <w:rPr>
                <w:rFonts w:ascii="Tahoma" w:eastAsia="Times New Roman" w:hAnsi="Tahoma" w:cs="Tahoma"/>
                <w:vertAlign w:val="superscript"/>
                <w:lang w:eastAsia="en-GB"/>
              </w:rPr>
              <w:t>st</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2</w:t>
            </w:r>
            <w:r w:rsidRPr="00C36B17">
              <w:rPr>
                <w:rFonts w:ascii="Tahoma" w:eastAsia="Times New Roman" w:hAnsi="Tahoma" w:cs="Tahoma"/>
                <w:vertAlign w:val="superscript"/>
                <w:lang w:eastAsia="en-GB"/>
              </w:rPr>
              <w:t>nd</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41"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 xml:space="preserve">Senior </w:t>
            </w:r>
            <w:proofErr w:type="spellStart"/>
            <w:r w:rsidRPr="00C36B17">
              <w:rPr>
                <w:rFonts w:ascii="Tahoma" w:eastAsia="Times New Roman" w:hAnsi="Tahoma" w:cs="Tahoma"/>
                <w:lang w:eastAsia="en-GB"/>
              </w:rPr>
              <w:t>Mngrs</w:t>
            </w:r>
            <w:proofErr w:type="spellEnd"/>
          </w:p>
        </w:tc>
      </w:tr>
      <w:tr w:rsidR="00C36B17" w:rsidRPr="00C36B17" w:rsidTr="00C36B17">
        <w:trPr>
          <w:trHeight w:val="182"/>
        </w:trPr>
        <w:tc>
          <w:tcPr>
            <w:tcW w:w="4503" w:type="dxa"/>
            <w:vMerge/>
          </w:tcPr>
          <w:p w:rsidR="00C36B17" w:rsidRPr="00C36B17" w:rsidRDefault="00C36B17" w:rsidP="00C36B17">
            <w:pPr>
              <w:tabs>
                <w:tab w:val="left" w:pos="3572"/>
              </w:tabs>
              <w:rPr>
                <w:rFonts w:ascii="Tahoma" w:eastAsia="Times New Roman" w:hAnsi="Tahoma" w:cs="Tahoma"/>
                <w:b/>
                <w:bCs/>
                <w:spacing w:val="-2"/>
                <w:kern w:val="24"/>
              </w:rPr>
            </w:pPr>
          </w:p>
        </w:tc>
        <w:tc>
          <w:tcPr>
            <w:tcW w:w="1588"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1</w:t>
            </w:r>
          </w:p>
        </w:tc>
        <w:tc>
          <w:tcPr>
            <w:tcW w:w="992" w:type="dxa"/>
            <w:vAlign w:val="center"/>
          </w:tcPr>
          <w:p w:rsidR="00C36B17" w:rsidRPr="008E6205" w:rsidRDefault="00C36B17" w:rsidP="00C36B17">
            <w:pPr>
              <w:jc w:val="center"/>
              <w:rPr>
                <w:rFonts w:ascii="Tahoma" w:eastAsia="Times New Roman" w:hAnsi="Tahoma" w:cs="Tahoma"/>
                <w:b/>
                <w:lang w:eastAsia="en-GB"/>
              </w:rPr>
            </w:pPr>
            <w:r w:rsidRPr="008E6205">
              <w:rPr>
                <w:rFonts w:ascii="Tahoma" w:eastAsia="Times New Roman" w:hAnsi="Tahoma" w:cs="Tahoma"/>
                <w:b/>
                <w:lang w:eastAsia="en-GB"/>
              </w:rPr>
              <w:t>2</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3</w:t>
            </w:r>
          </w:p>
        </w:tc>
        <w:tc>
          <w:tcPr>
            <w:tcW w:w="941"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4</w:t>
            </w:r>
          </w:p>
        </w:tc>
      </w:tr>
    </w:tbl>
    <w:p w:rsidR="009A6E91" w:rsidRDefault="00EC0EDE" w:rsidP="00EC0EDE">
      <w:pPr>
        <w:rPr>
          <w:rFonts w:ascii="Tahoma" w:hAnsi="Tahoma" w:cs="Tahoma"/>
        </w:rPr>
      </w:pPr>
      <w:r w:rsidRPr="00C36B17">
        <w:rPr>
          <w:rFonts w:ascii="Tahoma" w:hAnsi="Tahoma" w:cs="Tahoma"/>
        </w:rPr>
        <w:t>* Indicates that training will be provided as part of the role in this skill</w:t>
      </w:r>
    </w:p>
    <w:p w:rsidR="005B0848" w:rsidRDefault="005B0848" w:rsidP="00EC0EDE">
      <w:pPr>
        <w:rPr>
          <w:rFonts w:ascii="Tahoma" w:hAnsi="Tahoma" w:cs="Tahoma"/>
        </w:rPr>
      </w:pPr>
    </w:p>
    <w:p w:rsidR="005B0848" w:rsidRPr="00C36B17" w:rsidRDefault="005B0848" w:rsidP="00EC0EDE">
      <w:pPr>
        <w:rPr>
          <w:rFonts w:ascii="Tahoma" w:hAnsi="Tahoma" w:cs="Tahoma"/>
        </w:rPr>
      </w:pPr>
    </w:p>
    <w:tbl>
      <w:tblPr>
        <w:tblStyle w:val="TableGrid"/>
        <w:tblW w:w="0" w:type="auto"/>
        <w:tblLook w:val="04A0" w:firstRow="1" w:lastRow="0" w:firstColumn="1" w:lastColumn="0" w:noHBand="0" w:noVBand="1"/>
      </w:tblPr>
      <w:tblGrid>
        <w:gridCol w:w="9016"/>
      </w:tblGrid>
      <w:tr w:rsidR="00F370AA" w:rsidRPr="00C36B17" w:rsidTr="00C41F9C">
        <w:tc>
          <w:tcPr>
            <w:tcW w:w="9016" w:type="dxa"/>
            <w:shd w:val="clear" w:color="auto" w:fill="003671"/>
          </w:tcPr>
          <w:p w:rsidR="00F370AA" w:rsidRPr="00C36B17" w:rsidRDefault="00F370AA" w:rsidP="007971D0">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CPD Requirements </w:t>
            </w:r>
          </w:p>
        </w:tc>
      </w:tr>
      <w:tr w:rsidR="00F370AA" w:rsidRPr="00C36B17" w:rsidTr="00CB09CF">
        <w:trPr>
          <w:trHeight w:val="1385"/>
        </w:trPr>
        <w:tc>
          <w:tcPr>
            <w:tcW w:w="9016" w:type="dxa"/>
          </w:tcPr>
          <w:p w:rsidR="000B34F2" w:rsidRDefault="008E6205" w:rsidP="009F7202">
            <w:pPr>
              <w:pStyle w:val="Default"/>
              <w:numPr>
                <w:ilvl w:val="0"/>
                <w:numId w:val="36"/>
              </w:numPr>
              <w:rPr>
                <w:rFonts w:ascii="Tahoma" w:hAnsi="Tahoma" w:cs="Tahoma"/>
                <w:sz w:val="22"/>
                <w:szCs w:val="22"/>
              </w:rPr>
            </w:pPr>
            <w:r w:rsidRPr="008E6205">
              <w:rPr>
                <w:rFonts w:ascii="Tahoma" w:hAnsi="Tahoma" w:cs="Tahoma"/>
                <w:sz w:val="22"/>
                <w:szCs w:val="22"/>
              </w:rPr>
              <w:t>Maintain up to date knowledge on financial legislation and regulations with a view to maintaining up to date best practice in relation to service delivery across the team.</w:t>
            </w:r>
          </w:p>
          <w:p w:rsidR="008E6205" w:rsidRPr="009F7202" w:rsidRDefault="008E6205" w:rsidP="009F7202">
            <w:pPr>
              <w:pStyle w:val="Default"/>
              <w:numPr>
                <w:ilvl w:val="0"/>
                <w:numId w:val="36"/>
              </w:numPr>
              <w:rPr>
                <w:rFonts w:ascii="Tahoma" w:hAnsi="Tahoma" w:cs="Tahoma"/>
                <w:sz w:val="22"/>
                <w:szCs w:val="22"/>
              </w:rPr>
            </w:pPr>
            <w:r>
              <w:rPr>
                <w:rFonts w:ascii="Tahoma" w:hAnsi="Tahoma" w:cs="Tahoma"/>
                <w:sz w:val="22"/>
                <w:szCs w:val="22"/>
              </w:rPr>
              <w:t xml:space="preserve">Complete in line with </w:t>
            </w:r>
            <w:r w:rsidR="005B0848">
              <w:rPr>
                <w:rFonts w:ascii="Tahoma" w:hAnsi="Tahoma" w:cs="Tahoma"/>
                <w:sz w:val="22"/>
                <w:szCs w:val="22"/>
              </w:rPr>
              <w:t>professional</w:t>
            </w:r>
            <w:r>
              <w:rPr>
                <w:rFonts w:ascii="Tahoma" w:hAnsi="Tahoma" w:cs="Tahoma"/>
                <w:sz w:val="22"/>
                <w:szCs w:val="22"/>
              </w:rPr>
              <w:t xml:space="preserve"> body’s requirements</w:t>
            </w: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9001"/>
      </w:tblGrid>
      <w:tr w:rsidR="00AF108F" w:rsidRPr="00C36B17" w:rsidTr="00C41F9C">
        <w:trPr>
          <w:trHeight w:val="205"/>
        </w:trPr>
        <w:tc>
          <w:tcPr>
            <w:tcW w:w="9001" w:type="dxa"/>
            <w:shd w:val="clear" w:color="auto" w:fill="003671"/>
          </w:tcPr>
          <w:p w:rsidR="00AF108F" w:rsidRPr="00C36B17" w:rsidRDefault="00AF108F" w:rsidP="0060652C">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Professional Registration/Licences </w:t>
            </w:r>
          </w:p>
        </w:tc>
      </w:tr>
      <w:tr w:rsidR="00AF108F" w:rsidRPr="00C36B17" w:rsidTr="00EA5185">
        <w:trPr>
          <w:trHeight w:val="739"/>
        </w:trPr>
        <w:tc>
          <w:tcPr>
            <w:tcW w:w="9001" w:type="dxa"/>
          </w:tcPr>
          <w:p w:rsidR="000A2411" w:rsidRPr="008E6205" w:rsidRDefault="008E6205" w:rsidP="00750AFE">
            <w:pPr>
              <w:rPr>
                <w:rFonts w:ascii="Tahoma" w:eastAsia="Times New Roman" w:hAnsi="Tahoma" w:cs="Tahoma"/>
                <w:bCs/>
                <w:color w:val="000000" w:themeColor="text1"/>
                <w:spacing w:val="-2"/>
                <w:kern w:val="24"/>
              </w:rPr>
            </w:pPr>
            <w:r w:rsidRPr="008E6205">
              <w:rPr>
                <w:rFonts w:ascii="Tahoma" w:hAnsi="Tahoma" w:cs="Tahoma"/>
              </w:rPr>
              <w:t>CCAB qualified</w:t>
            </w:r>
            <w:r w:rsidR="00750AFE" w:rsidRPr="008E6205">
              <w:rPr>
                <w:rFonts w:ascii="Tahoma" w:hAnsi="Tahoma" w:cs="Tahoma"/>
              </w:rPr>
              <w:t xml:space="preserve"> </w:t>
            </w:r>
            <w:r w:rsidR="00B15037">
              <w:rPr>
                <w:rFonts w:ascii="Tahoma" w:hAnsi="Tahoma" w:cs="Tahoma"/>
              </w:rPr>
              <w:t>(or CIMA)</w:t>
            </w:r>
          </w:p>
        </w:tc>
      </w:tr>
    </w:tbl>
    <w:p w:rsidR="00E12CFF" w:rsidRPr="00C36B17" w:rsidRDefault="00E12CFF">
      <w:pPr>
        <w:rPr>
          <w:rFonts w:ascii="Tahoma" w:hAnsi="Tahoma" w:cs="Tahoma"/>
        </w:rPr>
      </w:pPr>
    </w:p>
    <w:tbl>
      <w:tblPr>
        <w:tblStyle w:val="TableGrid"/>
        <w:tblW w:w="9056" w:type="dxa"/>
        <w:tblLook w:val="04A0" w:firstRow="1" w:lastRow="0" w:firstColumn="1" w:lastColumn="0" w:noHBand="0" w:noVBand="1"/>
      </w:tblPr>
      <w:tblGrid>
        <w:gridCol w:w="4248"/>
        <w:gridCol w:w="1229"/>
        <w:gridCol w:w="994"/>
        <w:gridCol w:w="1179"/>
        <w:gridCol w:w="1406"/>
      </w:tblGrid>
      <w:tr w:rsidR="000B34F2" w:rsidRPr="00C36B17" w:rsidTr="00150D1D">
        <w:trPr>
          <w:trHeight w:val="205"/>
        </w:trPr>
        <w:tc>
          <w:tcPr>
            <w:tcW w:w="9056" w:type="dxa"/>
            <w:gridSpan w:val="5"/>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Special Conditions</w:t>
            </w:r>
          </w:p>
        </w:tc>
      </w:tr>
      <w:tr w:rsidR="00685131" w:rsidRPr="00C36B17" w:rsidTr="00150D1D">
        <w:trPr>
          <w:trHeight w:val="333"/>
        </w:trPr>
        <w:tc>
          <w:tcPr>
            <w:tcW w:w="4248"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Own car for business use</w:t>
            </w:r>
          </w:p>
        </w:tc>
        <w:tc>
          <w:tcPr>
            <w:tcW w:w="4808" w:type="dxa"/>
            <w:gridSpan w:val="4"/>
            <w:vAlign w:val="center"/>
          </w:tcPr>
          <w:p w:rsidR="00685131" w:rsidRPr="005C0EE9" w:rsidRDefault="00934EDC"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r w:rsidR="00150D1D">
              <w:rPr>
                <w:rFonts w:ascii="Tahoma" w:eastAsia="Times New Roman" w:hAnsi="Tahoma" w:cs="Tahoma"/>
                <w:bCs/>
                <w:color w:val="000000" w:themeColor="text1"/>
                <w:spacing w:val="-2"/>
                <w:kern w:val="24"/>
              </w:rPr>
              <w:t xml:space="preserve"> – full driving licence</w:t>
            </w:r>
          </w:p>
        </w:tc>
      </w:tr>
      <w:tr w:rsidR="00685131" w:rsidRPr="00C36B17" w:rsidTr="00150D1D">
        <w:trPr>
          <w:trHeight w:val="333"/>
        </w:trPr>
        <w:tc>
          <w:tcPr>
            <w:tcW w:w="4248"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Higher level vetting required</w:t>
            </w:r>
          </w:p>
        </w:tc>
        <w:tc>
          <w:tcPr>
            <w:tcW w:w="4808" w:type="dxa"/>
            <w:gridSpan w:val="4"/>
            <w:vAlign w:val="center"/>
          </w:tcPr>
          <w:p w:rsidR="00685131" w:rsidRPr="005C0EE9" w:rsidRDefault="005B0848"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150D1D">
        <w:trPr>
          <w:trHeight w:val="333"/>
        </w:trPr>
        <w:tc>
          <w:tcPr>
            <w:tcW w:w="4248"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 xml:space="preserve">Requirement to wear </w:t>
            </w:r>
            <w:r w:rsidR="005B0848">
              <w:rPr>
                <w:rFonts w:ascii="Tahoma" w:eastAsia="Times New Roman" w:hAnsi="Tahoma" w:cs="Tahoma"/>
                <w:bCs/>
                <w:spacing w:val="-2"/>
                <w:kern w:val="24"/>
              </w:rPr>
              <w:t>u</w:t>
            </w:r>
            <w:r w:rsidRPr="00C36B17">
              <w:rPr>
                <w:rFonts w:ascii="Tahoma" w:eastAsia="Times New Roman" w:hAnsi="Tahoma" w:cs="Tahoma"/>
                <w:bCs/>
                <w:spacing w:val="-2"/>
                <w:kern w:val="24"/>
              </w:rPr>
              <w:t>niform</w:t>
            </w:r>
          </w:p>
        </w:tc>
        <w:tc>
          <w:tcPr>
            <w:tcW w:w="4808" w:type="dxa"/>
            <w:gridSpan w:val="4"/>
            <w:vAlign w:val="center"/>
          </w:tcPr>
          <w:p w:rsidR="00685131" w:rsidRPr="005C0EE9" w:rsidRDefault="00150D1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 – force dress code policy</w:t>
            </w:r>
          </w:p>
        </w:tc>
      </w:tr>
      <w:tr w:rsidR="00685131" w:rsidRPr="00C36B17" w:rsidTr="00150D1D">
        <w:trPr>
          <w:trHeight w:val="333"/>
        </w:trPr>
        <w:tc>
          <w:tcPr>
            <w:tcW w:w="4248"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for post entry training</w:t>
            </w:r>
            <w:r w:rsidR="00150D1D">
              <w:rPr>
                <w:rFonts w:ascii="Tahoma" w:eastAsia="Times New Roman" w:hAnsi="Tahoma" w:cs="Tahoma"/>
                <w:bCs/>
                <w:spacing w:val="-2"/>
                <w:kern w:val="24"/>
              </w:rPr>
              <w:t xml:space="preserve"> </w:t>
            </w:r>
            <w:r w:rsidR="005B0848">
              <w:rPr>
                <w:rFonts w:ascii="Tahoma" w:eastAsia="Times New Roman" w:hAnsi="Tahoma" w:cs="Tahoma"/>
                <w:bCs/>
                <w:spacing w:val="-2"/>
                <w:kern w:val="24"/>
              </w:rPr>
              <w:t>a</w:t>
            </w:r>
            <w:r w:rsidR="00150D1D">
              <w:rPr>
                <w:rFonts w:ascii="Tahoma" w:eastAsia="Times New Roman" w:hAnsi="Tahoma" w:cs="Tahoma"/>
                <w:bCs/>
                <w:spacing w:val="-2"/>
                <w:kern w:val="24"/>
              </w:rPr>
              <w:t>greement</w:t>
            </w:r>
          </w:p>
        </w:tc>
        <w:tc>
          <w:tcPr>
            <w:tcW w:w="4808" w:type="dxa"/>
            <w:gridSpan w:val="4"/>
            <w:vAlign w:val="center"/>
          </w:tcPr>
          <w:p w:rsidR="00685131" w:rsidRPr="005C0EE9" w:rsidRDefault="008E6205"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C36B17" w:rsidRPr="00C36B17" w:rsidTr="00150D1D">
        <w:trPr>
          <w:trHeight w:val="333"/>
        </w:trPr>
        <w:tc>
          <w:tcPr>
            <w:tcW w:w="4248" w:type="dxa"/>
            <w:vAlign w:val="center"/>
          </w:tcPr>
          <w:p w:rsidR="00C36B17" w:rsidRPr="00C36B17" w:rsidRDefault="00C36B17"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 xml:space="preserve">Fixed </w:t>
            </w:r>
            <w:r w:rsidR="005B0848">
              <w:rPr>
                <w:rFonts w:ascii="Tahoma" w:eastAsia="Times New Roman" w:hAnsi="Tahoma" w:cs="Tahoma"/>
                <w:bCs/>
                <w:spacing w:val="-2"/>
                <w:kern w:val="24"/>
              </w:rPr>
              <w:t>h</w:t>
            </w:r>
            <w:r w:rsidRPr="00C36B17">
              <w:rPr>
                <w:rFonts w:ascii="Tahoma" w:eastAsia="Times New Roman" w:hAnsi="Tahoma" w:cs="Tahoma"/>
                <w:bCs/>
                <w:spacing w:val="-2"/>
                <w:kern w:val="24"/>
              </w:rPr>
              <w:t>ours</w:t>
            </w:r>
          </w:p>
        </w:tc>
        <w:tc>
          <w:tcPr>
            <w:tcW w:w="4808" w:type="dxa"/>
            <w:gridSpan w:val="4"/>
            <w:vAlign w:val="center"/>
          </w:tcPr>
          <w:p w:rsidR="00C36B17" w:rsidRPr="005C0EE9" w:rsidRDefault="00150D1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150D1D">
        <w:trPr>
          <w:trHeight w:val="333"/>
        </w:trPr>
        <w:tc>
          <w:tcPr>
            <w:tcW w:w="4248" w:type="dxa"/>
            <w:vAlign w:val="center"/>
          </w:tcPr>
          <w:p w:rsidR="00685131" w:rsidRPr="00C36B17" w:rsidRDefault="005C0EE9"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Weekend working expected</w:t>
            </w:r>
          </w:p>
        </w:tc>
        <w:tc>
          <w:tcPr>
            <w:tcW w:w="4808" w:type="dxa"/>
            <w:gridSpan w:val="4"/>
            <w:vAlign w:val="center"/>
          </w:tcPr>
          <w:p w:rsidR="00685131" w:rsidRPr="005C0EE9" w:rsidRDefault="00150D1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 xml:space="preserve">No </w:t>
            </w:r>
          </w:p>
        </w:tc>
      </w:tr>
      <w:tr w:rsidR="00685131" w:rsidRPr="00C36B17" w:rsidTr="00150D1D">
        <w:trPr>
          <w:trHeight w:val="333"/>
        </w:trPr>
        <w:tc>
          <w:tcPr>
            <w:tcW w:w="4248" w:type="dxa"/>
            <w:vAlign w:val="center"/>
          </w:tcPr>
          <w:p w:rsidR="00685131" w:rsidRPr="00C36B17" w:rsidRDefault="005C0EE9" w:rsidP="005C0EE9">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 xml:space="preserve">Shift allowance </w:t>
            </w:r>
          </w:p>
        </w:tc>
        <w:tc>
          <w:tcPr>
            <w:tcW w:w="4808" w:type="dxa"/>
            <w:gridSpan w:val="4"/>
            <w:vAlign w:val="center"/>
          </w:tcPr>
          <w:p w:rsidR="00685131" w:rsidRPr="00EF506C" w:rsidRDefault="00FA3A83" w:rsidP="00685131">
            <w:pPr>
              <w:rPr>
                <w:rFonts w:ascii="Tahoma" w:eastAsia="Times New Roman" w:hAnsi="Tahoma" w:cs="Tahoma"/>
                <w:bCs/>
                <w:color w:val="7030A0"/>
                <w:spacing w:val="-2"/>
                <w:kern w:val="24"/>
              </w:rPr>
            </w:pPr>
            <w:r w:rsidRPr="00FA3A83">
              <w:rPr>
                <w:rFonts w:ascii="Tahoma" w:eastAsia="Times New Roman" w:hAnsi="Tahoma" w:cs="Tahoma"/>
                <w:bCs/>
                <w:spacing w:val="-2"/>
                <w:kern w:val="24"/>
              </w:rPr>
              <w:t>No</w:t>
            </w:r>
          </w:p>
        </w:tc>
      </w:tr>
      <w:tr w:rsidR="00685131" w:rsidRPr="00C36B17" w:rsidTr="00150D1D">
        <w:trPr>
          <w:trHeight w:val="333"/>
        </w:trPr>
        <w:tc>
          <w:tcPr>
            <w:tcW w:w="4248"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term or temporary role</w:t>
            </w:r>
          </w:p>
        </w:tc>
        <w:tc>
          <w:tcPr>
            <w:tcW w:w="4808" w:type="dxa"/>
            <w:gridSpan w:val="4"/>
            <w:vAlign w:val="center"/>
          </w:tcPr>
          <w:p w:rsidR="00685131" w:rsidRPr="005C0EE9" w:rsidRDefault="00FA3A83"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150D1D">
        <w:trPr>
          <w:trHeight w:val="333"/>
        </w:trPr>
        <w:tc>
          <w:tcPr>
            <w:tcW w:w="4248" w:type="dxa"/>
            <w:vAlign w:val="center"/>
          </w:tcPr>
          <w:p w:rsidR="00685131" w:rsidRPr="00C36B17" w:rsidRDefault="00E06E7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 xml:space="preserve">Politically </w:t>
            </w:r>
            <w:r w:rsidR="005B0848">
              <w:rPr>
                <w:rFonts w:ascii="Tahoma" w:eastAsia="Times New Roman" w:hAnsi="Tahoma" w:cs="Tahoma"/>
                <w:bCs/>
                <w:spacing w:val="-2"/>
                <w:kern w:val="24"/>
              </w:rPr>
              <w:t>r</w:t>
            </w:r>
            <w:r w:rsidRPr="00C36B17">
              <w:rPr>
                <w:rFonts w:ascii="Tahoma" w:eastAsia="Times New Roman" w:hAnsi="Tahoma" w:cs="Tahoma"/>
                <w:bCs/>
                <w:spacing w:val="-2"/>
                <w:kern w:val="24"/>
              </w:rPr>
              <w:t>estricted</w:t>
            </w:r>
          </w:p>
        </w:tc>
        <w:tc>
          <w:tcPr>
            <w:tcW w:w="4808" w:type="dxa"/>
            <w:gridSpan w:val="4"/>
            <w:vAlign w:val="center"/>
          </w:tcPr>
          <w:p w:rsidR="00685131" w:rsidRPr="005C0EE9" w:rsidRDefault="00FA3A83"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150D1D">
        <w:trPr>
          <w:trHeight w:val="333"/>
        </w:trPr>
        <w:tc>
          <w:tcPr>
            <w:tcW w:w="4248"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On call/standby rota</w:t>
            </w:r>
          </w:p>
        </w:tc>
        <w:tc>
          <w:tcPr>
            <w:tcW w:w="4808" w:type="dxa"/>
            <w:gridSpan w:val="4"/>
            <w:vAlign w:val="center"/>
          </w:tcPr>
          <w:p w:rsidR="002A4C5E" w:rsidRPr="005C0EE9" w:rsidRDefault="00E63136"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150D1D">
        <w:trPr>
          <w:trHeight w:val="333"/>
        </w:trPr>
        <w:tc>
          <w:tcPr>
            <w:tcW w:w="4248"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 xml:space="preserve">Flexitime </w:t>
            </w:r>
            <w:r w:rsidR="005B0848">
              <w:rPr>
                <w:rFonts w:ascii="Tahoma" w:eastAsia="Times New Roman" w:hAnsi="Tahoma" w:cs="Tahoma"/>
                <w:bCs/>
                <w:spacing w:val="-2"/>
                <w:kern w:val="24"/>
              </w:rPr>
              <w:t>r</w:t>
            </w:r>
            <w:r w:rsidRPr="00C36B17">
              <w:rPr>
                <w:rFonts w:ascii="Tahoma" w:eastAsia="Times New Roman" w:hAnsi="Tahoma" w:cs="Tahoma"/>
                <w:bCs/>
                <w:spacing w:val="-2"/>
                <w:kern w:val="24"/>
              </w:rPr>
              <w:t>ole</w:t>
            </w:r>
          </w:p>
        </w:tc>
        <w:tc>
          <w:tcPr>
            <w:tcW w:w="4808" w:type="dxa"/>
            <w:gridSpan w:val="4"/>
            <w:vAlign w:val="center"/>
          </w:tcPr>
          <w:p w:rsidR="00685131" w:rsidRPr="005C0EE9" w:rsidRDefault="00934EDC"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r w:rsidR="00150D1D">
              <w:rPr>
                <w:rFonts w:ascii="Tahoma" w:eastAsia="Times New Roman" w:hAnsi="Tahoma" w:cs="Tahoma"/>
                <w:bCs/>
                <w:color w:val="000000" w:themeColor="text1"/>
                <w:spacing w:val="-2"/>
                <w:kern w:val="24"/>
              </w:rPr>
              <w:t xml:space="preserve"> </w:t>
            </w:r>
          </w:p>
        </w:tc>
      </w:tr>
      <w:tr w:rsidR="006F771A" w:rsidRPr="00C36B17" w:rsidTr="00150D1D">
        <w:trPr>
          <w:trHeight w:val="333"/>
        </w:trPr>
        <w:tc>
          <w:tcPr>
            <w:tcW w:w="4248" w:type="dxa"/>
            <w:vAlign w:val="center"/>
          </w:tcPr>
          <w:p w:rsidR="006F771A" w:rsidRPr="00C36B17" w:rsidRDefault="006F771A" w:rsidP="00685131">
            <w:pPr>
              <w:tabs>
                <w:tab w:val="left" w:pos="3572"/>
              </w:tabs>
              <w:rPr>
                <w:rFonts w:ascii="Tahoma" w:eastAsia="Times New Roman" w:hAnsi="Tahoma" w:cs="Tahoma"/>
                <w:bCs/>
                <w:spacing w:val="-2"/>
                <w:kern w:val="24"/>
              </w:rPr>
            </w:pPr>
            <w:r>
              <w:rPr>
                <w:rFonts w:ascii="Tahoma" w:eastAsia="Times New Roman" w:hAnsi="Tahoma" w:cs="Tahoma"/>
                <w:bCs/>
                <w:spacing w:val="-2"/>
                <w:kern w:val="24"/>
              </w:rPr>
              <w:t>Other Conditions</w:t>
            </w:r>
          </w:p>
        </w:tc>
        <w:tc>
          <w:tcPr>
            <w:tcW w:w="4808" w:type="dxa"/>
            <w:gridSpan w:val="4"/>
            <w:vAlign w:val="center"/>
          </w:tcPr>
          <w:p w:rsidR="006F771A" w:rsidRDefault="00E63136"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5B0848" w:rsidRPr="00C36B17" w:rsidTr="00BB7E07">
        <w:trPr>
          <w:trHeight w:val="333"/>
        </w:trPr>
        <w:tc>
          <w:tcPr>
            <w:tcW w:w="4248" w:type="dxa"/>
            <w:vAlign w:val="center"/>
          </w:tcPr>
          <w:p w:rsidR="005B0848" w:rsidRPr="00C36B17" w:rsidRDefault="005B0848"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Notice Period</w:t>
            </w:r>
          </w:p>
        </w:tc>
        <w:tc>
          <w:tcPr>
            <w:tcW w:w="1229" w:type="dxa"/>
            <w:vAlign w:val="center"/>
          </w:tcPr>
          <w:p w:rsidR="005B0848" w:rsidRPr="005C0EE9" w:rsidRDefault="005B0848"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1 week</w:t>
            </w:r>
          </w:p>
        </w:tc>
        <w:tc>
          <w:tcPr>
            <w:tcW w:w="994" w:type="dxa"/>
            <w:vAlign w:val="center"/>
          </w:tcPr>
          <w:p w:rsidR="005B0848" w:rsidRPr="005C0EE9" w:rsidRDefault="005B0848"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28 Days</w:t>
            </w:r>
          </w:p>
        </w:tc>
        <w:tc>
          <w:tcPr>
            <w:tcW w:w="1179" w:type="dxa"/>
            <w:shd w:val="clear" w:color="auto" w:fill="auto"/>
            <w:vAlign w:val="center"/>
          </w:tcPr>
          <w:p w:rsidR="005B0848" w:rsidRPr="00E63136" w:rsidRDefault="005B0848" w:rsidP="00685131">
            <w:pPr>
              <w:rPr>
                <w:rFonts w:ascii="Tahoma" w:eastAsia="Times New Roman" w:hAnsi="Tahoma" w:cs="Tahoma"/>
                <w:bCs/>
                <w:color w:val="000000" w:themeColor="text1"/>
                <w:spacing w:val="-2"/>
                <w:kern w:val="24"/>
              </w:rPr>
            </w:pPr>
            <w:r w:rsidRPr="00E63136">
              <w:rPr>
                <w:rFonts w:ascii="Tahoma" w:eastAsia="Times New Roman" w:hAnsi="Tahoma" w:cs="Tahoma"/>
                <w:bCs/>
                <w:color w:val="000000" w:themeColor="text1"/>
                <w:spacing w:val="-2"/>
                <w:kern w:val="24"/>
              </w:rPr>
              <w:t>1 month</w:t>
            </w:r>
          </w:p>
        </w:tc>
        <w:tc>
          <w:tcPr>
            <w:tcW w:w="1406" w:type="dxa"/>
            <w:vAlign w:val="center"/>
          </w:tcPr>
          <w:p w:rsidR="005B0848" w:rsidRPr="005C0EE9" w:rsidRDefault="005B0848" w:rsidP="00685131">
            <w:pPr>
              <w:rPr>
                <w:rFonts w:ascii="Tahoma" w:eastAsia="Times New Roman" w:hAnsi="Tahoma" w:cs="Tahoma"/>
                <w:bCs/>
                <w:color w:val="000000" w:themeColor="text1"/>
                <w:spacing w:val="-2"/>
                <w:kern w:val="24"/>
              </w:rPr>
            </w:pPr>
            <w:r w:rsidRPr="00E63136">
              <w:rPr>
                <w:rFonts w:ascii="Tahoma" w:eastAsia="Times New Roman" w:hAnsi="Tahoma" w:cs="Tahoma"/>
                <w:b/>
                <w:bCs/>
                <w:color w:val="000000" w:themeColor="text1"/>
                <w:spacing w:val="-2"/>
                <w:kern w:val="24"/>
              </w:rPr>
              <w:t>3 months</w:t>
            </w:r>
          </w:p>
        </w:tc>
      </w:tr>
    </w:tbl>
    <w:p w:rsidR="004F26AA" w:rsidRPr="00C36B17" w:rsidRDefault="004F26AA" w:rsidP="00EA5185">
      <w:pPr>
        <w:rPr>
          <w:rFonts w:ascii="Tahoma" w:hAnsi="Tahoma" w:cs="Tahoma"/>
        </w:rPr>
      </w:pPr>
      <w:r>
        <w:rPr>
          <w:rFonts w:ascii="Tahoma" w:hAnsi="Tahoma" w:cs="Tahoma"/>
        </w:rPr>
        <w:br/>
      </w:r>
    </w:p>
    <w:tbl>
      <w:tblPr>
        <w:tblStyle w:val="TableGrid"/>
        <w:tblW w:w="0" w:type="auto"/>
        <w:tblLook w:val="04A0" w:firstRow="1" w:lastRow="0" w:firstColumn="1" w:lastColumn="0" w:noHBand="0" w:noVBand="1"/>
      </w:tblPr>
      <w:tblGrid>
        <w:gridCol w:w="1486"/>
        <w:gridCol w:w="1568"/>
        <w:gridCol w:w="1492"/>
        <w:gridCol w:w="1495"/>
        <w:gridCol w:w="1487"/>
        <w:gridCol w:w="1488"/>
      </w:tblGrid>
      <w:tr w:rsidR="004F26AA" w:rsidRPr="00C36B17" w:rsidTr="00FA35BD">
        <w:trPr>
          <w:trHeight w:val="205"/>
        </w:trPr>
        <w:tc>
          <w:tcPr>
            <w:tcW w:w="9016" w:type="dxa"/>
            <w:gridSpan w:val="6"/>
            <w:shd w:val="clear" w:color="auto" w:fill="003671"/>
          </w:tcPr>
          <w:p w:rsidR="004F26AA" w:rsidRPr="00C36B17" w:rsidRDefault="004F26AA" w:rsidP="00FA35B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Agile Profile (See Agile Matrix)</w:t>
            </w:r>
          </w:p>
        </w:tc>
      </w:tr>
      <w:tr w:rsidR="004F26AA" w:rsidRPr="00C36B17" w:rsidTr="00FA35BD">
        <w:trPr>
          <w:trHeight w:val="510"/>
        </w:trPr>
        <w:tc>
          <w:tcPr>
            <w:tcW w:w="1486" w:type="dxa"/>
          </w:tcPr>
          <w:p w:rsidR="004F26AA" w:rsidRPr="00C36B17" w:rsidRDefault="004F26AA" w:rsidP="00FA35BD">
            <w:pPr>
              <w:tabs>
                <w:tab w:val="left" w:pos="3572"/>
              </w:tabs>
              <w:jc w:val="center"/>
              <w:rPr>
                <w:rFonts w:ascii="Tahoma" w:eastAsia="Times New Roman" w:hAnsi="Tahoma" w:cs="Tahoma"/>
                <w:bCs/>
                <w:spacing w:val="-2"/>
                <w:kern w:val="24"/>
              </w:rPr>
            </w:pPr>
            <w:r w:rsidRPr="00C36B17">
              <w:rPr>
                <w:rFonts w:ascii="Tahoma" w:eastAsia="Times New Roman" w:hAnsi="Tahoma" w:cs="Tahoma"/>
                <w:bCs/>
                <w:spacing w:val="-2"/>
                <w:kern w:val="24"/>
              </w:rPr>
              <w:t>Desk</w:t>
            </w:r>
          </w:p>
        </w:tc>
        <w:tc>
          <w:tcPr>
            <w:tcW w:w="1568" w:type="dxa"/>
          </w:tcPr>
          <w:p w:rsidR="004F26AA" w:rsidRPr="00C36B17" w:rsidRDefault="004F26AA" w:rsidP="00FA35BD">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Confidentiality</w:t>
            </w:r>
          </w:p>
        </w:tc>
        <w:tc>
          <w:tcPr>
            <w:tcW w:w="1492" w:type="dxa"/>
          </w:tcPr>
          <w:p w:rsidR="004F26AA" w:rsidRPr="00C36B17" w:rsidRDefault="004F26AA" w:rsidP="00FA35BD">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Systems &amp; Email</w:t>
            </w:r>
          </w:p>
        </w:tc>
        <w:tc>
          <w:tcPr>
            <w:tcW w:w="1495" w:type="dxa"/>
          </w:tcPr>
          <w:p w:rsidR="004F26AA" w:rsidRPr="00C36B17" w:rsidRDefault="004F26AA" w:rsidP="00FA35BD">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Telephony</w:t>
            </w:r>
          </w:p>
        </w:tc>
        <w:tc>
          <w:tcPr>
            <w:tcW w:w="1487" w:type="dxa"/>
          </w:tcPr>
          <w:p w:rsidR="004F26AA" w:rsidRPr="00C36B17" w:rsidRDefault="004F26AA" w:rsidP="00FA35BD">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Paper</w:t>
            </w:r>
          </w:p>
        </w:tc>
        <w:tc>
          <w:tcPr>
            <w:tcW w:w="1488" w:type="dxa"/>
          </w:tcPr>
          <w:p w:rsidR="004F26AA" w:rsidRPr="00C36B17" w:rsidRDefault="004F26AA" w:rsidP="00FA35BD">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Hours</w:t>
            </w:r>
          </w:p>
        </w:tc>
      </w:tr>
      <w:tr w:rsidR="000B664D" w:rsidRPr="00C36B17" w:rsidTr="00FA35BD">
        <w:trPr>
          <w:trHeight w:val="329"/>
        </w:trPr>
        <w:tc>
          <w:tcPr>
            <w:tcW w:w="1486" w:type="dxa"/>
          </w:tcPr>
          <w:p w:rsidR="000B664D" w:rsidRPr="00ED6DC2" w:rsidRDefault="005B0848" w:rsidP="000B664D">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5</w:t>
            </w:r>
          </w:p>
        </w:tc>
        <w:tc>
          <w:tcPr>
            <w:tcW w:w="1568" w:type="dxa"/>
          </w:tcPr>
          <w:p w:rsidR="000B664D" w:rsidRPr="00ED6DC2" w:rsidRDefault="005B0848" w:rsidP="000B664D">
            <w:pPr>
              <w:jc w:val="center"/>
              <w:rPr>
                <w:rFonts w:ascii="Tahoma" w:eastAsia="Times New Roman" w:hAnsi="Tahoma" w:cs="Tahoma"/>
                <w:bCs/>
                <w:spacing w:val="-2"/>
                <w:kern w:val="24"/>
              </w:rPr>
            </w:pPr>
            <w:r>
              <w:rPr>
                <w:rFonts w:ascii="Tahoma" w:eastAsia="Times New Roman" w:hAnsi="Tahoma" w:cs="Tahoma"/>
                <w:bCs/>
                <w:spacing w:val="-2"/>
                <w:kern w:val="24"/>
              </w:rPr>
              <w:t>5</w:t>
            </w:r>
          </w:p>
        </w:tc>
        <w:tc>
          <w:tcPr>
            <w:tcW w:w="1492" w:type="dxa"/>
          </w:tcPr>
          <w:p w:rsidR="000B664D" w:rsidRPr="00ED6DC2" w:rsidRDefault="005B0848" w:rsidP="000B664D">
            <w:pPr>
              <w:jc w:val="center"/>
              <w:rPr>
                <w:rFonts w:ascii="Tahoma" w:eastAsia="Times New Roman" w:hAnsi="Tahoma" w:cs="Tahoma"/>
                <w:bCs/>
                <w:spacing w:val="-2"/>
                <w:kern w:val="24"/>
              </w:rPr>
            </w:pPr>
            <w:r>
              <w:rPr>
                <w:rFonts w:ascii="Tahoma" w:eastAsia="Times New Roman" w:hAnsi="Tahoma" w:cs="Tahoma"/>
                <w:bCs/>
                <w:spacing w:val="-2"/>
                <w:kern w:val="24"/>
              </w:rPr>
              <w:t>3</w:t>
            </w:r>
          </w:p>
        </w:tc>
        <w:tc>
          <w:tcPr>
            <w:tcW w:w="1495" w:type="dxa"/>
          </w:tcPr>
          <w:p w:rsidR="000B664D" w:rsidRPr="00ED6DC2" w:rsidRDefault="000B664D" w:rsidP="000B664D">
            <w:pPr>
              <w:jc w:val="center"/>
              <w:rPr>
                <w:rFonts w:ascii="Tahoma" w:eastAsia="Times New Roman" w:hAnsi="Tahoma" w:cs="Tahoma"/>
                <w:bCs/>
                <w:spacing w:val="-2"/>
                <w:kern w:val="24"/>
              </w:rPr>
            </w:pPr>
            <w:r>
              <w:rPr>
                <w:rFonts w:ascii="Tahoma" w:eastAsia="Times New Roman" w:hAnsi="Tahoma" w:cs="Tahoma"/>
                <w:bCs/>
                <w:spacing w:val="-2"/>
                <w:kern w:val="24"/>
              </w:rPr>
              <w:t>3</w:t>
            </w:r>
          </w:p>
        </w:tc>
        <w:tc>
          <w:tcPr>
            <w:tcW w:w="1487" w:type="dxa"/>
          </w:tcPr>
          <w:p w:rsidR="000B664D" w:rsidRPr="00ED6DC2" w:rsidRDefault="000B664D" w:rsidP="000B664D">
            <w:pPr>
              <w:jc w:val="center"/>
              <w:rPr>
                <w:rFonts w:ascii="Tahoma" w:eastAsia="Times New Roman" w:hAnsi="Tahoma" w:cs="Tahoma"/>
                <w:bCs/>
                <w:spacing w:val="-2"/>
                <w:kern w:val="24"/>
              </w:rPr>
            </w:pPr>
            <w:r>
              <w:rPr>
                <w:rFonts w:ascii="Tahoma" w:eastAsia="Times New Roman" w:hAnsi="Tahoma" w:cs="Tahoma"/>
                <w:bCs/>
                <w:spacing w:val="-2"/>
                <w:kern w:val="24"/>
              </w:rPr>
              <w:t>3</w:t>
            </w:r>
          </w:p>
        </w:tc>
        <w:tc>
          <w:tcPr>
            <w:tcW w:w="1488" w:type="dxa"/>
          </w:tcPr>
          <w:p w:rsidR="000B664D" w:rsidRPr="00ED6DC2" w:rsidRDefault="005B0848" w:rsidP="000B664D">
            <w:pPr>
              <w:jc w:val="center"/>
              <w:rPr>
                <w:rFonts w:ascii="Tahoma" w:eastAsia="Times New Roman" w:hAnsi="Tahoma" w:cs="Tahoma"/>
                <w:bCs/>
                <w:spacing w:val="-2"/>
                <w:kern w:val="24"/>
              </w:rPr>
            </w:pPr>
            <w:r>
              <w:rPr>
                <w:rFonts w:ascii="Tahoma" w:eastAsia="Times New Roman" w:hAnsi="Tahoma" w:cs="Tahoma"/>
                <w:bCs/>
                <w:spacing w:val="-2"/>
                <w:kern w:val="24"/>
              </w:rPr>
              <w:t>3</w:t>
            </w:r>
          </w:p>
        </w:tc>
      </w:tr>
    </w:tbl>
    <w:p w:rsidR="00AF108F" w:rsidRPr="00C36B17" w:rsidRDefault="00AF108F" w:rsidP="00EA5185">
      <w:pPr>
        <w:rPr>
          <w:rFonts w:ascii="Tahoma" w:hAnsi="Tahoma" w:cs="Tahoma"/>
        </w:rPr>
      </w:pPr>
    </w:p>
    <w:sectPr w:rsidR="00AF108F" w:rsidRPr="00C36B17" w:rsidSect="00BA73CF">
      <w:headerReference w:type="default"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472" w:rsidRDefault="00061472" w:rsidP="000C2E9E">
      <w:pPr>
        <w:spacing w:after="0" w:line="240" w:lineRule="auto"/>
      </w:pPr>
      <w:r>
        <w:separator/>
      </w:r>
    </w:p>
  </w:endnote>
  <w:endnote w:type="continuationSeparator" w:id="0">
    <w:p w:rsidR="00061472" w:rsidRDefault="00061472"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DE9" w:rsidRDefault="00816DE9">
    <w:pPr>
      <w:pStyle w:val="Footer"/>
    </w:pPr>
    <w:r>
      <w:fldChar w:fldCharType="begin"/>
    </w:r>
    <w:r>
      <w:instrText xml:space="preserve"> PAGE   \* MERGEFORMAT </w:instrText>
    </w:r>
    <w:r>
      <w:fldChar w:fldCharType="separate"/>
    </w:r>
    <w:r w:rsidR="000815DE" w:rsidRPr="000815DE">
      <w:rPr>
        <w:b/>
        <w:bCs/>
        <w:noProof/>
      </w:rPr>
      <w:t>2</w:t>
    </w:r>
    <w:r>
      <w:rPr>
        <w:b/>
        <w:bCs/>
        <w:noProof/>
      </w:rPr>
      <w:fldChar w:fldCharType="end"/>
    </w:r>
    <w:r>
      <w:rPr>
        <w:b/>
        <w:bCs/>
      </w:rPr>
      <w:t xml:space="preserve"> </w:t>
    </w:r>
    <w:r>
      <w:t>|</w:t>
    </w:r>
    <w:r>
      <w:rPr>
        <w:b/>
        <w:bCs/>
      </w:rPr>
      <w:t xml:space="preserve"> </w:t>
    </w:r>
    <w:r w:rsidR="00AA3B24">
      <w:t xml:space="preserve">Staffordshire Police Role Profile:  </w:t>
    </w:r>
    <w:r w:rsidR="00E63136">
      <w:rPr>
        <w:b/>
      </w:rPr>
      <w:t>Finance Business Partner</w:t>
    </w:r>
    <w:r w:rsidR="00EC0EDE">
      <w:t xml:space="preserve"> last updated: </w:t>
    </w:r>
    <w:r w:rsidR="00E63136">
      <w:rPr>
        <w:b/>
      </w:rPr>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472" w:rsidRDefault="00061472" w:rsidP="000C2E9E">
      <w:pPr>
        <w:spacing w:after="0" w:line="240" w:lineRule="auto"/>
      </w:pPr>
      <w:r>
        <w:separator/>
      </w:r>
    </w:p>
  </w:footnote>
  <w:footnote w:type="continuationSeparator" w:id="0">
    <w:p w:rsidR="00061472" w:rsidRDefault="00061472" w:rsidP="000C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9E" w:rsidRPr="005C0EE9" w:rsidRDefault="00E30A6D">
    <w:pPr>
      <w:pStyle w:val="Header"/>
      <w:rPr>
        <w:sz w:val="18"/>
        <w:szCs w:val="18"/>
      </w:rPr>
    </w:pPr>
    <w:r w:rsidRPr="005C0EE9">
      <w:rPr>
        <w:noProof/>
        <w:sz w:val="18"/>
        <w:szCs w:val="18"/>
        <w:lang w:eastAsia="en-GB"/>
      </w:rPr>
      <w:drawing>
        <wp:anchor distT="0" distB="0" distL="114300" distR="114300" simplePos="0" relativeHeight="251657216" behindDoc="0" locked="0" layoutInCell="1" allowOverlap="1" wp14:anchorId="14CB024B" wp14:editId="60269111">
          <wp:simplePos x="0" y="0"/>
          <wp:positionH relativeFrom="rightMargin">
            <wp:posOffset>-347053</wp:posOffset>
          </wp:positionH>
          <wp:positionV relativeFrom="paragraph">
            <wp:posOffset>-249555</wp:posOffset>
          </wp:positionV>
          <wp:extent cx="677545" cy="784860"/>
          <wp:effectExtent l="0" t="0" r="0" b="0"/>
          <wp:wrapThrough wrapText="bothSides">
            <wp:wrapPolygon edited="0">
              <wp:start x="9110" y="0"/>
              <wp:lineTo x="4858" y="2621"/>
              <wp:lineTo x="1822" y="6291"/>
              <wp:lineTo x="607" y="11534"/>
              <wp:lineTo x="2429" y="17301"/>
              <wp:lineTo x="8502" y="20447"/>
              <wp:lineTo x="9110" y="20971"/>
              <wp:lineTo x="12146" y="20971"/>
              <wp:lineTo x="12754" y="20447"/>
              <wp:lineTo x="18219" y="17301"/>
              <wp:lineTo x="20649" y="13631"/>
              <wp:lineTo x="20649" y="11534"/>
              <wp:lineTo x="18219" y="8913"/>
              <wp:lineTo x="19434" y="6816"/>
              <wp:lineTo x="16397" y="3146"/>
              <wp:lineTo x="12146" y="0"/>
              <wp:lineTo x="91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545" cy="784860"/>
                  </a:xfrm>
                  <a:prstGeom prst="rect">
                    <a:avLst/>
                  </a:prstGeom>
                </pic:spPr>
              </pic:pic>
            </a:graphicData>
          </a:graphic>
        </wp:anchor>
      </w:drawing>
    </w:r>
    <w:r w:rsidR="00F34EEE" w:rsidRPr="005C0EE9">
      <w:rPr>
        <w:sz w:val="18"/>
        <w:szCs w:val="18"/>
      </w:rPr>
      <w:t xml:space="preserve"> </w:t>
    </w:r>
    <w:r w:rsidR="00F34EEE" w:rsidRPr="005C0EE9">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E6C"/>
    <w:multiLevelType w:val="hybridMultilevel"/>
    <w:tmpl w:val="7C1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7111"/>
    <w:multiLevelType w:val="multilevel"/>
    <w:tmpl w:val="F454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064A"/>
    <w:multiLevelType w:val="hybridMultilevel"/>
    <w:tmpl w:val="00E84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91F45"/>
    <w:multiLevelType w:val="hybridMultilevel"/>
    <w:tmpl w:val="BD5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46C87"/>
    <w:multiLevelType w:val="hybridMultilevel"/>
    <w:tmpl w:val="8B0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51ED1"/>
    <w:multiLevelType w:val="hybridMultilevel"/>
    <w:tmpl w:val="CF46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F6BAA"/>
    <w:multiLevelType w:val="hybridMultilevel"/>
    <w:tmpl w:val="732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A3E7E"/>
    <w:multiLevelType w:val="hybridMultilevel"/>
    <w:tmpl w:val="50F4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75D57"/>
    <w:multiLevelType w:val="hybridMultilevel"/>
    <w:tmpl w:val="3F9A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2F6264"/>
    <w:multiLevelType w:val="hybridMultilevel"/>
    <w:tmpl w:val="CD6E974E"/>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C944DA"/>
    <w:multiLevelType w:val="hybridMultilevel"/>
    <w:tmpl w:val="423A0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6A2D37"/>
    <w:multiLevelType w:val="hybridMultilevel"/>
    <w:tmpl w:val="B1D83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2F137A"/>
    <w:multiLevelType w:val="hybridMultilevel"/>
    <w:tmpl w:val="EFE23340"/>
    <w:lvl w:ilvl="0" w:tplc="681463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A435D6"/>
    <w:multiLevelType w:val="hybridMultilevel"/>
    <w:tmpl w:val="0014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B51578"/>
    <w:multiLevelType w:val="singleLevel"/>
    <w:tmpl w:val="D2688800"/>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EBE7615"/>
    <w:multiLevelType w:val="hybridMultilevel"/>
    <w:tmpl w:val="968E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5D2C28"/>
    <w:multiLevelType w:val="hybridMultilevel"/>
    <w:tmpl w:val="5A3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107396"/>
    <w:multiLevelType w:val="hybridMultilevel"/>
    <w:tmpl w:val="0D4C8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9B345F"/>
    <w:multiLevelType w:val="hybridMultilevel"/>
    <w:tmpl w:val="D61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383C5F"/>
    <w:multiLevelType w:val="hybridMultilevel"/>
    <w:tmpl w:val="AE7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3F4503"/>
    <w:multiLevelType w:val="hybridMultilevel"/>
    <w:tmpl w:val="6C7C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CF6F31"/>
    <w:multiLevelType w:val="hybridMultilevel"/>
    <w:tmpl w:val="035E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DC290C"/>
    <w:multiLevelType w:val="hybridMultilevel"/>
    <w:tmpl w:val="E2C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9D4676"/>
    <w:multiLevelType w:val="hybridMultilevel"/>
    <w:tmpl w:val="A62A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30382"/>
    <w:multiLevelType w:val="hybridMultilevel"/>
    <w:tmpl w:val="56E876EE"/>
    <w:lvl w:ilvl="0" w:tplc="0B0A026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5" w15:restartNumberingAfterBreak="0">
    <w:nsid w:val="3C2175DA"/>
    <w:multiLevelType w:val="hybridMultilevel"/>
    <w:tmpl w:val="E156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105CC2"/>
    <w:multiLevelType w:val="hybridMultilevel"/>
    <w:tmpl w:val="75A0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507D91"/>
    <w:multiLevelType w:val="hybridMultilevel"/>
    <w:tmpl w:val="CF14BBB4"/>
    <w:lvl w:ilvl="0" w:tplc="84203332">
      <w:numFmt w:val="bullet"/>
      <w:lvlText w:val=""/>
      <w:lvlJc w:val="left"/>
      <w:pPr>
        <w:ind w:left="1440" w:hanging="360"/>
      </w:pPr>
      <w:rPr>
        <w:rFonts w:ascii="Symbol" w:eastAsiaTheme="minorHAns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A61336B"/>
    <w:multiLevelType w:val="hybridMultilevel"/>
    <w:tmpl w:val="43B83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F23DC8"/>
    <w:multiLevelType w:val="hybridMultilevel"/>
    <w:tmpl w:val="D9BC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B822D1"/>
    <w:multiLevelType w:val="hybridMultilevel"/>
    <w:tmpl w:val="D5B8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B155CE"/>
    <w:multiLevelType w:val="hybridMultilevel"/>
    <w:tmpl w:val="6010D4A2"/>
    <w:lvl w:ilvl="0" w:tplc="8EBAF898">
      <w:start w:val="1"/>
      <w:numFmt w:val="decimal"/>
      <w:lvlText w:val="%1"/>
      <w:lvlJc w:val="left"/>
      <w:pPr>
        <w:ind w:left="1080" w:hanging="72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972B40"/>
    <w:multiLevelType w:val="hybridMultilevel"/>
    <w:tmpl w:val="E94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191187"/>
    <w:multiLevelType w:val="hybridMultilevel"/>
    <w:tmpl w:val="19505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6735AB"/>
    <w:multiLevelType w:val="hybridMultilevel"/>
    <w:tmpl w:val="644A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294683"/>
    <w:multiLevelType w:val="hybridMultilevel"/>
    <w:tmpl w:val="92D43122"/>
    <w:lvl w:ilvl="0" w:tplc="36CEFEE0">
      <w:start w:val="1"/>
      <w:numFmt w:val="bullet"/>
      <w:lvlText w:val="•"/>
      <w:lvlJc w:val="left"/>
      <w:pPr>
        <w:tabs>
          <w:tab w:val="num" w:pos="720"/>
        </w:tabs>
        <w:ind w:left="720" w:hanging="360"/>
      </w:pPr>
      <w:rPr>
        <w:rFonts w:ascii="Arial" w:hAnsi="Arial" w:hint="default"/>
      </w:rPr>
    </w:lvl>
    <w:lvl w:ilvl="1" w:tplc="5F8E5474" w:tentative="1">
      <w:start w:val="1"/>
      <w:numFmt w:val="bullet"/>
      <w:lvlText w:val="•"/>
      <w:lvlJc w:val="left"/>
      <w:pPr>
        <w:tabs>
          <w:tab w:val="num" w:pos="1440"/>
        </w:tabs>
        <w:ind w:left="1440" w:hanging="360"/>
      </w:pPr>
      <w:rPr>
        <w:rFonts w:ascii="Arial" w:hAnsi="Arial" w:hint="default"/>
      </w:rPr>
    </w:lvl>
    <w:lvl w:ilvl="2" w:tplc="6C94FAAE" w:tentative="1">
      <w:start w:val="1"/>
      <w:numFmt w:val="bullet"/>
      <w:lvlText w:val="•"/>
      <w:lvlJc w:val="left"/>
      <w:pPr>
        <w:tabs>
          <w:tab w:val="num" w:pos="2160"/>
        </w:tabs>
        <w:ind w:left="2160" w:hanging="360"/>
      </w:pPr>
      <w:rPr>
        <w:rFonts w:ascii="Arial" w:hAnsi="Arial" w:hint="default"/>
      </w:rPr>
    </w:lvl>
    <w:lvl w:ilvl="3" w:tplc="7DE64A7A" w:tentative="1">
      <w:start w:val="1"/>
      <w:numFmt w:val="bullet"/>
      <w:lvlText w:val="•"/>
      <w:lvlJc w:val="left"/>
      <w:pPr>
        <w:tabs>
          <w:tab w:val="num" w:pos="2880"/>
        </w:tabs>
        <w:ind w:left="2880" w:hanging="360"/>
      </w:pPr>
      <w:rPr>
        <w:rFonts w:ascii="Arial" w:hAnsi="Arial" w:hint="default"/>
      </w:rPr>
    </w:lvl>
    <w:lvl w:ilvl="4" w:tplc="AC26CDF2" w:tentative="1">
      <w:start w:val="1"/>
      <w:numFmt w:val="bullet"/>
      <w:lvlText w:val="•"/>
      <w:lvlJc w:val="left"/>
      <w:pPr>
        <w:tabs>
          <w:tab w:val="num" w:pos="3600"/>
        </w:tabs>
        <w:ind w:left="3600" w:hanging="360"/>
      </w:pPr>
      <w:rPr>
        <w:rFonts w:ascii="Arial" w:hAnsi="Arial" w:hint="default"/>
      </w:rPr>
    </w:lvl>
    <w:lvl w:ilvl="5" w:tplc="7B8C4810" w:tentative="1">
      <w:start w:val="1"/>
      <w:numFmt w:val="bullet"/>
      <w:lvlText w:val="•"/>
      <w:lvlJc w:val="left"/>
      <w:pPr>
        <w:tabs>
          <w:tab w:val="num" w:pos="4320"/>
        </w:tabs>
        <w:ind w:left="4320" w:hanging="360"/>
      </w:pPr>
      <w:rPr>
        <w:rFonts w:ascii="Arial" w:hAnsi="Arial" w:hint="default"/>
      </w:rPr>
    </w:lvl>
    <w:lvl w:ilvl="6" w:tplc="1C483E78" w:tentative="1">
      <w:start w:val="1"/>
      <w:numFmt w:val="bullet"/>
      <w:lvlText w:val="•"/>
      <w:lvlJc w:val="left"/>
      <w:pPr>
        <w:tabs>
          <w:tab w:val="num" w:pos="5040"/>
        </w:tabs>
        <w:ind w:left="5040" w:hanging="360"/>
      </w:pPr>
      <w:rPr>
        <w:rFonts w:ascii="Arial" w:hAnsi="Arial" w:hint="default"/>
      </w:rPr>
    </w:lvl>
    <w:lvl w:ilvl="7" w:tplc="E5580D46" w:tentative="1">
      <w:start w:val="1"/>
      <w:numFmt w:val="bullet"/>
      <w:lvlText w:val="•"/>
      <w:lvlJc w:val="left"/>
      <w:pPr>
        <w:tabs>
          <w:tab w:val="num" w:pos="5760"/>
        </w:tabs>
        <w:ind w:left="5760" w:hanging="360"/>
      </w:pPr>
      <w:rPr>
        <w:rFonts w:ascii="Arial" w:hAnsi="Arial" w:hint="default"/>
      </w:rPr>
    </w:lvl>
    <w:lvl w:ilvl="8" w:tplc="ACD4B8E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8BE0FEC"/>
    <w:multiLevelType w:val="hybridMultilevel"/>
    <w:tmpl w:val="E47A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F370B2"/>
    <w:multiLevelType w:val="hybridMultilevel"/>
    <w:tmpl w:val="53EE5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684E3C"/>
    <w:multiLevelType w:val="hybridMultilevel"/>
    <w:tmpl w:val="54A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A71E85"/>
    <w:multiLevelType w:val="hybridMultilevel"/>
    <w:tmpl w:val="F88C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7B14E3"/>
    <w:multiLevelType w:val="hybridMultilevel"/>
    <w:tmpl w:val="0DF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CA6511"/>
    <w:multiLevelType w:val="hybridMultilevel"/>
    <w:tmpl w:val="06B0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7"/>
  </w:num>
  <w:num w:numId="4">
    <w:abstractNumId w:val="26"/>
  </w:num>
  <w:num w:numId="5">
    <w:abstractNumId w:val="38"/>
  </w:num>
  <w:num w:numId="6">
    <w:abstractNumId w:val="30"/>
  </w:num>
  <w:num w:numId="7">
    <w:abstractNumId w:val="25"/>
  </w:num>
  <w:num w:numId="8">
    <w:abstractNumId w:val="32"/>
  </w:num>
  <w:num w:numId="9">
    <w:abstractNumId w:val="0"/>
  </w:num>
  <w:num w:numId="10">
    <w:abstractNumId w:val="19"/>
  </w:num>
  <w:num w:numId="11">
    <w:abstractNumId w:val="14"/>
  </w:num>
  <w:num w:numId="12">
    <w:abstractNumId w:val="20"/>
  </w:num>
  <w:num w:numId="13">
    <w:abstractNumId w:val="36"/>
  </w:num>
  <w:num w:numId="14">
    <w:abstractNumId w:val="40"/>
  </w:num>
  <w:num w:numId="15">
    <w:abstractNumId w:val="8"/>
  </w:num>
  <w:num w:numId="16">
    <w:abstractNumId w:val="3"/>
  </w:num>
  <w:num w:numId="17">
    <w:abstractNumId w:val="39"/>
  </w:num>
  <w:num w:numId="18">
    <w:abstractNumId w:val="34"/>
  </w:num>
  <w:num w:numId="19">
    <w:abstractNumId w:val="29"/>
  </w:num>
  <w:num w:numId="20">
    <w:abstractNumId w:val="23"/>
  </w:num>
  <w:num w:numId="21">
    <w:abstractNumId w:val="6"/>
  </w:num>
  <w:num w:numId="22">
    <w:abstractNumId w:val="16"/>
  </w:num>
  <w:num w:numId="23">
    <w:abstractNumId w:val="18"/>
  </w:num>
  <w:num w:numId="24">
    <w:abstractNumId w:val="4"/>
  </w:num>
  <w:num w:numId="25">
    <w:abstractNumId w:val="21"/>
  </w:num>
  <w:num w:numId="26">
    <w:abstractNumId w:val="41"/>
  </w:num>
  <w:num w:numId="27">
    <w:abstractNumId w:val="5"/>
  </w:num>
  <w:num w:numId="28">
    <w:abstractNumId w:val="22"/>
  </w:num>
  <w:num w:numId="29">
    <w:abstractNumId w:val="1"/>
  </w:num>
  <w:num w:numId="30">
    <w:abstractNumId w:val="12"/>
  </w:num>
  <w:num w:numId="31">
    <w:abstractNumId w:val="28"/>
  </w:num>
  <w:num w:numId="32">
    <w:abstractNumId w:val="24"/>
  </w:num>
  <w:num w:numId="33">
    <w:abstractNumId w:val="10"/>
  </w:num>
  <w:num w:numId="34">
    <w:abstractNumId w:val="33"/>
  </w:num>
  <w:num w:numId="35">
    <w:abstractNumId w:val="11"/>
  </w:num>
  <w:num w:numId="36">
    <w:abstractNumId w:val="37"/>
  </w:num>
  <w:num w:numId="37">
    <w:abstractNumId w:val="2"/>
  </w:num>
  <w:num w:numId="38">
    <w:abstractNumId w:val="15"/>
  </w:num>
  <w:num w:numId="39">
    <w:abstractNumId w:val="31"/>
  </w:num>
  <w:num w:numId="40">
    <w:abstractNumId w:val="9"/>
  </w:num>
  <w:num w:numId="41">
    <w:abstractNumId w:val="27"/>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76"/>
    <w:rsid w:val="000075D7"/>
    <w:rsid w:val="00014FCA"/>
    <w:rsid w:val="00020BD5"/>
    <w:rsid w:val="00023AFC"/>
    <w:rsid w:val="000324FA"/>
    <w:rsid w:val="00043FBF"/>
    <w:rsid w:val="00045E5E"/>
    <w:rsid w:val="00046A7B"/>
    <w:rsid w:val="0005020E"/>
    <w:rsid w:val="00061472"/>
    <w:rsid w:val="00070A34"/>
    <w:rsid w:val="00071D74"/>
    <w:rsid w:val="000815DE"/>
    <w:rsid w:val="000952B6"/>
    <w:rsid w:val="000A2411"/>
    <w:rsid w:val="000B284D"/>
    <w:rsid w:val="000B34F2"/>
    <w:rsid w:val="000B4889"/>
    <w:rsid w:val="000B664D"/>
    <w:rsid w:val="000C2E9E"/>
    <w:rsid w:val="000D1170"/>
    <w:rsid w:val="000D2467"/>
    <w:rsid w:val="000D570C"/>
    <w:rsid w:val="000E1B4B"/>
    <w:rsid w:val="0010658C"/>
    <w:rsid w:val="00114500"/>
    <w:rsid w:val="00127077"/>
    <w:rsid w:val="001366C7"/>
    <w:rsid w:val="00150D1D"/>
    <w:rsid w:val="00155014"/>
    <w:rsid w:val="00165750"/>
    <w:rsid w:val="0017300D"/>
    <w:rsid w:val="00180768"/>
    <w:rsid w:val="0018208B"/>
    <w:rsid w:val="001A2D13"/>
    <w:rsid w:val="001A3552"/>
    <w:rsid w:val="001A728D"/>
    <w:rsid w:val="001B5604"/>
    <w:rsid w:val="001C43B9"/>
    <w:rsid w:val="001D5D39"/>
    <w:rsid w:val="001E10A3"/>
    <w:rsid w:val="001E3C0B"/>
    <w:rsid w:val="001F7749"/>
    <w:rsid w:val="00201CB8"/>
    <w:rsid w:val="002162B1"/>
    <w:rsid w:val="00221430"/>
    <w:rsid w:val="002477C5"/>
    <w:rsid w:val="002543BF"/>
    <w:rsid w:val="00280D65"/>
    <w:rsid w:val="002976B0"/>
    <w:rsid w:val="002A4C5E"/>
    <w:rsid w:val="002C4C8F"/>
    <w:rsid w:val="002C5F35"/>
    <w:rsid w:val="002C7E53"/>
    <w:rsid w:val="002D4A4C"/>
    <w:rsid w:val="002D59FD"/>
    <w:rsid w:val="002E1DEB"/>
    <w:rsid w:val="00302152"/>
    <w:rsid w:val="003046B1"/>
    <w:rsid w:val="00306AB2"/>
    <w:rsid w:val="003076B4"/>
    <w:rsid w:val="003538D6"/>
    <w:rsid w:val="003742DB"/>
    <w:rsid w:val="003777F8"/>
    <w:rsid w:val="003A04C0"/>
    <w:rsid w:val="003A652C"/>
    <w:rsid w:val="003D0824"/>
    <w:rsid w:val="003D74B1"/>
    <w:rsid w:val="003F712C"/>
    <w:rsid w:val="00405B25"/>
    <w:rsid w:val="00450379"/>
    <w:rsid w:val="00452025"/>
    <w:rsid w:val="00454570"/>
    <w:rsid w:val="00460F4E"/>
    <w:rsid w:val="00472A76"/>
    <w:rsid w:val="00481839"/>
    <w:rsid w:val="00495088"/>
    <w:rsid w:val="004A0140"/>
    <w:rsid w:val="004A1F07"/>
    <w:rsid w:val="004B1E79"/>
    <w:rsid w:val="004D37E6"/>
    <w:rsid w:val="004E0113"/>
    <w:rsid w:val="004E58E7"/>
    <w:rsid w:val="004F24F8"/>
    <w:rsid w:val="004F26AA"/>
    <w:rsid w:val="004F5097"/>
    <w:rsid w:val="004F7D0F"/>
    <w:rsid w:val="00502FEF"/>
    <w:rsid w:val="005040D6"/>
    <w:rsid w:val="0050788A"/>
    <w:rsid w:val="005130BD"/>
    <w:rsid w:val="005132D6"/>
    <w:rsid w:val="005232DC"/>
    <w:rsid w:val="00566D65"/>
    <w:rsid w:val="00570BAE"/>
    <w:rsid w:val="00586A0E"/>
    <w:rsid w:val="005A3514"/>
    <w:rsid w:val="005A66E5"/>
    <w:rsid w:val="005B0848"/>
    <w:rsid w:val="005C0EE9"/>
    <w:rsid w:val="005C15FC"/>
    <w:rsid w:val="005C20BA"/>
    <w:rsid w:val="005C4F0F"/>
    <w:rsid w:val="005D451D"/>
    <w:rsid w:val="00603FC6"/>
    <w:rsid w:val="00604AE6"/>
    <w:rsid w:val="0060743D"/>
    <w:rsid w:val="00617704"/>
    <w:rsid w:val="006437AE"/>
    <w:rsid w:val="006521C4"/>
    <w:rsid w:val="00664307"/>
    <w:rsid w:val="006834B4"/>
    <w:rsid w:val="0068363E"/>
    <w:rsid w:val="00684776"/>
    <w:rsid w:val="00685131"/>
    <w:rsid w:val="0068689F"/>
    <w:rsid w:val="00695840"/>
    <w:rsid w:val="006B20FC"/>
    <w:rsid w:val="006E4287"/>
    <w:rsid w:val="006F057D"/>
    <w:rsid w:val="006F771A"/>
    <w:rsid w:val="0070428F"/>
    <w:rsid w:val="00721B02"/>
    <w:rsid w:val="007252B2"/>
    <w:rsid w:val="007271A5"/>
    <w:rsid w:val="0074519E"/>
    <w:rsid w:val="00750AFE"/>
    <w:rsid w:val="00762BB5"/>
    <w:rsid w:val="0076789E"/>
    <w:rsid w:val="007763A1"/>
    <w:rsid w:val="00776ABF"/>
    <w:rsid w:val="007971D0"/>
    <w:rsid w:val="007B328D"/>
    <w:rsid w:val="007B4392"/>
    <w:rsid w:val="007C4DFC"/>
    <w:rsid w:val="007C52DF"/>
    <w:rsid w:val="007C65D3"/>
    <w:rsid w:val="007E2090"/>
    <w:rsid w:val="007E3533"/>
    <w:rsid w:val="00816DE9"/>
    <w:rsid w:val="00822EF3"/>
    <w:rsid w:val="00834942"/>
    <w:rsid w:val="00844836"/>
    <w:rsid w:val="00863F7E"/>
    <w:rsid w:val="00870496"/>
    <w:rsid w:val="008742F6"/>
    <w:rsid w:val="0088299A"/>
    <w:rsid w:val="0088366B"/>
    <w:rsid w:val="00884179"/>
    <w:rsid w:val="0089177D"/>
    <w:rsid w:val="008B4849"/>
    <w:rsid w:val="008B701A"/>
    <w:rsid w:val="008D015F"/>
    <w:rsid w:val="008D025E"/>
    <w:rsid w:val="008E6205"/>
    <w:rsid w:val="008F1B4D"/>
    <w:rsid w:val="0092494F"/>
    <w:rsid w:val="00934A0E"/>
    <w:rsid w:val="00934EDC"/>
    <w:rsid w:val="00946227"/>
    <w:rsid w:val="0097454B"/>
    <w:rsid w:val="00986264"/>
    <w:rsid w:val="009935CA"/>
    <w:rsid w:val="009A6E91"/>
    <w:rsid w:val="009A77AF"/>
    <w:rsid w:val="009B061C"/>
    <w:rsid w:val="009B43C4"/>
    <w:rsid w:val="009C41FB"/>
    <w:rsid w:val="009D2E43"/>
    <w:rsid w:val="009D5C7A"/>
    <w:rsid w:val="009E61CA"/>
    <w:rsid w:val="009F5B4F"/>
    <w:rsid w:val="009F6190"/>
    <w:rsid w:val="009F7202"/>
    <w:rsid w:val="00A20EC1"/>
    <w:rsid w:val="00A22147"/>
    <w:rsid w:val="00A34272"/>
    <w:rsid w:val="00A65C19"/>
    <w:rsid w:val="00A67A72"/>
    <w:rsid w:val="00A76C7A"/>
    <w:rsid w:val="00A80E41"/>
    <w:rsid w:val="00A867D3"/>
    <w:rsid w:val="00A9228C"/>
    <w:rsid w:val="00A9547C"/>
    <w:rsid w:val="00AA3B24"/>
    <w:rsid w:val="00AA3D78"/>
    <w:rsid w:val="00AB1AF3"/>
    <w:rsid w:val="00AC6480"/>
    <w:rsid w:val="00AC665D"/>
    <w:rsid w:val="00AF108F"/>
    <w:rsid w:val="00AF37D6"/>
    <w:rsid w:val="00B01D15"/>
    <w:rsid w:val="00B1336A"/>
    <w:rsid w:val="00B15037"/>
    <w:rsid w:val="00B16D58"/>
    <w:rsid w:val="00B26499"/>
    <w:rsid w:val="00B267DC"/>
    <w:rsid w:val="00B30A61"/>
    <w:rsid w:val="00B4365E"/>
    <w:rsid w:val="00B44834"/>
    <w:rsid w:val="00B513FE"/>
    <w:rsid w:val="00B53953"/>
    <w:rsid w:val="00B55CF3"/>
    <w:rsid w:val="00B56E93"/>
    <w:rsid w:val="00B649C0"/>
    <w:rsid w:val="00BA2276"/>
    <w:rsid w:val="00BA73CF"/>
    <w:rsid w:val="00BE1CE3"/>
    <w:rsid w:val="00C0360D"/>
    <w:rsid w:val="00C03658"/>
    <w:rsid w:val="00C05B35"/>
    <w:rsid w:val="00C25DBF"/>
    <w:rsid w:val="00C36B17"/>
    <w:rsid w:val="00C41F9C"/>
    <w:rsid w:val="00C439C4"/>
    <w:rsid w:val="00C44821"/>
    <w:rsid w:val="00C45165"/>
    <w:rsid w:val="00C501B5"/>
    <w:rsid w:val="00C5041C"/>
    <w:rsid w:val="00C50A49"/>
    <w:rsid w:val="00CA2194"/>
    <w:rsid w:val="00CB09CF"/>
    <w:rsid w:val="00CB17B5"/>
    <w:rsid w:val="00CB551F"/>
    <w:rsid w:val="00CC11AD"/>
    <w:rsid w:val="00CC2875"/>
    <w:rsid w:val="00CD7CA4"/>
    <w:rsid w:val="00CE1263"/>
    <w:rsid w:val="00CF2220"/>
    <w:rsid w:val="00D016AA"/>
    <w:rsid w:val="00D305A7"/>
    <w:rsid w:val="00D30A91"/>
    <w:rsid w:val="00D504A4"/>
    <w:rsid w:val="00D701A8"/>
    <w:rsid w:val="00D86487"/>
    <w:rsid w:val="00DB747A"/>
    <w:rsid w:val="00DC3CE8"/>
    <w:rsid w:val="00DE6EBD"/>
    <w:rsid w:val="00DF60C6"/>
    <w:rsid w:val="00DF6ECB"/>
    <w:rsid w:val="00E038F4"/>
    <w:rsid w:val="00E06E7C"/>
    <w:rsid w:val="00E10852"/>
    <w:rsid w:val="00E12CFF"/>
    <w:rsid w:val="00E145F2"/>
    <w:rsid w:val="00E14C3C"/>
    <w:rsid w:val="00E20C8E"/>
    <w:rsid w:val="00E234DD"/>
    <w:rsid w:val="00E30A6D"/>
    <w:rsid w:val="00E33F36"/>
    <w:rsid w:val="00E47ADF"/>
    <w:rsid w:val="00E47AF3"/>
    <w:rsid w:val="00E52FA5"/>
    <w:rsid w:val="00E60A06"/>
    <w:rsid w:val="00E63136"/>
    <w:rsid w:val="00E64E4F"/>
    <w:rsid w:val="00E65C62"/>
    <w:rsid w:val="00E74046"/>
    <w:rsid w:val="00E93FB6"/>
    <w:rsid w:val="00EA4AAD"/>
    <w:rsid w:val="00EA5185"/>
    <w:rsid w:val="00EA7289"/>
    <w:rsid w:val="00EB4C8D"/>
    <w:rsid w:val="00EC0EDE"/>
    <w:rsid w:val="00EC6A58"/>
    <w:rsid w:val="00EC7B77"/>
    <w:rsid w:val="00ED2B2E"/>
    <w:rsid w:val="00ED6DC2"/>
    <w:rsid w:val="00EE14E7"/>
    <w:rsid w:val="00EF0F72"/>
    <w:rsid w:val="00EF2329"/>
    <w:rsid w:val="00EF506C"/>
    <w:rsid w:val="00F15089"/>
    <w:rsid w:val="00F22E4A"/>
    <w:rsid w:val="00F27A64"/>
    <w:rsid w:val="00F30A89"/>
    <w:rsid w:val="00F34EEE"/>
    <w:rsid w:val="00F370AA"/>
    <w:rsid w:val="00F4126B"/>
    <w:rsid w:val="00F44B95"/>
    <w:rsid w:val="00F450AC"/>
    <w:rsid w:val="00F72374"/>
    <w:rsid w:val="00F758D7"/>
    <w:rsid w:val="00F96A22"/>
    <w:rsid w:val="00F97D23"/>
    <w:rsid w:val="00FA3A83"/>
    <w:rsid w:val="00FA5EF9"/>
    <w:rsid w:val="00FB4ADF"/>
    <w:rsid w:val="00FC3996"/>
    <w:rsid w:val="00FC56B3"/>
    <w:rsid w:val="00FD3A6B"/>
    <w:rsid w:val="00FE3645"/>
    <w:rsid w:val="00FE71EC"/>
    <w:rsid w:val="00FF11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5BF5F"/>
  <w15:chartTrackingRefBased/>
  <w15:docId w15:val="{009E2EFA-6DAC-4FD1-ACDF-C959E867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8B06A-F276-4BE0-83F9-E06250C27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Finan</dc:creator>
  <cp:keywords/>
  <dc:description/>
  <cp:lastModifiedBy>Emma Cranidge</cp:lastModifiedBy>
  <cp:revision>5</cp:revision>
  <dcterms:created xsi:type="dcterms:W3CDTF">2022-09-29T08:46:00Z</dcterms:created>
  <dcterms:modified xsi:type="dcterms:W3CDTF">2022-10-05T16:39:00Z</dcterms:modified>
</cp:coreProperties>
</file>