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651" w:rsidRDefault="00B05651">
      <w:pPr>
        <w:pStyle w:val="BodyText"/>
        <w:spacing w:before="9"/>
        <w:rPr>
          <w:rFonts w:ascii="Times New Roman"/>
          <w:sz w:val="23"/>
        </w:rPr>
      </w:pPr>
    </w:p>
    <w:p w:rsidR="00B05651" w:rsidRDefault="00637A36">
      <w:pPr>
        <w:spacing w:before="99" w:line="259" w:lineRule="auto"/>
        <w:ind w:left="820" w:right="1266"/>
        <w:rPr>
          <w:rFonts w:ascii="Tahoma"/>
          <w:b/>
          <w:sz w:val="28"/>
        </w:rPr>
      </w:pPr>
      <w:r>
        <w:rPr>
          <w:noProof/>
          <w:lang w:val="en-GB" w:eastAsia="en-GB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1371600</wp:posOffset>
            </wp:positionH>
            <wp:positionV relativeFrom="paragraph">
              <wp:posOffset>577555</wp:posOffset>
            </wp:positionV>
            <wp:extent cx="6187440" cy="1173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7440" cy="117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b/>
          <w:color w:val="003670"/>
          <w:sz w:val="28"/>
        </w:rPr>
        <w:t>HR Shared Service Staffordshire Police and Staffordshire Fire and Rescue - Role Profile</w:t>
      </w:r>
    </w:p>
    <w:p w:rsidR="00B05651" w:rsidRDefault="00B05651">
      <w:pPr>
        <w:pStyle w:val="BodyText"/>
        <w:rPr>
          <w:rFonts w:ascii="Tahoma"/>
          <w:b/>
          <w:sz w:val="34"/>
        </w:rPr>
      </w:pPr>
    </w:p>
    <w:p w:rsidR="00B05651" w:rsidRDefault="00637A36">
      <w:pPr>
        <w:pStyle w:val="Title"/>
      </w:pPr>
      <w:r>
        <w:t xml:space="preserve">HR </w:t>
      </w:r>
      <w:r w:rsidR="00FF5D00">
        <w:t>Recruitment</w:t>
      </w:r>
      <w:r>
        <w:t xml:space="preserve"> Assistant </w:t>
      </w:r>
      <w:r w:rsidR="0010162C">
        <w:t>(</w:t>
      </w:r>
      <w:r w:rsidR="00923C47">
        <w:t>Police and Fire</w:t>
      </w:r>
      <w:r w:rsidR="0010162C">
        <w:t xml:space="preserve">) </w:t>
      </w:r>
    </w:p>
    <w:p w:rsidR="00B05651" w:rsidRDefault="00B05651">
      <w:pPr>
        <w:pStyle w:val="BodyText"/>
        <w:rPr>
          <w:rFonts w:ascii="Tahoma"/>
          <w:b/>
          <w:sz w:val="20"/>
        </w:rPr>
      </w:pPr>
    </w:p>
    <w:p w:rsidR="00B05651" w:rsidRDefault="007D1D2A">
      <w:pPr>
        <w:pStyle w:val="BodyText"/>
        <w:spacing w:before="11"/>
        <w:rPr>
          <w:rFonts w:ascii="Tahoma"/>
          <w:b/>
          <w:sz w:val="11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2863850</wp:posOffset>
                </wp:positionV>
                <wp:extent cx="5724525" cy="2766060"/>
                <wp:effectExtent l="0" t="0" r="28575" b="15240"/>
                <wp:wrapTopAndBottom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4525" cy="2766060"/>
                          <a:chOff x="1444" y="3939"/>
                          <a:chExt cx="9015" cy="6865"/>
                        </a:xfrm>
                      </wpg:grpSpPr>
                      <wps:wsp>
                        <wps:cNvPr id="1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444" y="4525"/>
                            <a:ext cx="9015" cy="627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05651" w:rsidRPr="007D1D2A" w:rsidRDefault="00637A36">
                              <w:pPr>
                                <w:spacing w:before="5"/>
                                <w:ind w:left="105"/>
                                <w:rPr>
                                  <w:rFonts w:ascii="Tahoma"/>
                                  <w:b/>
                                  <w:color w:val="365F91" w:themeColor="accent1" w:themeShade="BF"/>
                                </w:rPr>
                              </w:pPr>
                              <w:r w:rsidRPr="007D1D2A">
                                <w:rPr>
                                  <w:rFonts w:ascii="Tahoma"/>
                                  <w:b/>
                                  <w:color w:val="365F91" w:themeColor="accent1" w:themeShade="BF"/>
                                </w:rPr>
                                <w:t>Generic Key Tasks and Responsibilities:</w:t>
                              </w:r>
                            </w:p>
                            <w:p w:rsidR="00B05651" w:rsidRPr="007D1D2A" w:rsidRDefault="00B05651">
                              <w:pPr>
                                <w:spacing w:before="8"/>
                                <w:rPr>
                                  <w:rFonts w:ascii="Tahoma"/>
                                  <w:b/>
                                  <w:color w:val="365F91" w:themeColor="accent1" w:themeShade="BF"/>
                                  <w:sz w:val="24"/>
                                </w:rPr>
                              </w:pPr>
                            </w:p>
                            <w:p w:rsidR="00B05651" w:rsidRPr="007D1D2A" w:rsidRDefault="00637A36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465"/>
                                  <w:tab w:val="left" w:pos="466"/>
                                </w:tabs>
                                <w:spacing w:line="220" w:lineRule="auto"/>
                                <w:ind w:right="286"/>
                                <w:rPr>
                                  <w:rFonts w:ascii="Tahoma"/>
                                  <w:color w:val="365F91" w:themeColor="accent1" w:themeShade="BF"/>
                                </w:rPr>
                              </w:pPr>
                              <w:r w:rsidRPr="007D1D2A">
                                <w:rPr>
                                  <w:rFonts w:ascii="Tahoma"/>
                                  <w:color w:val="365F91" w:themeColor="accent1" w:themeShade="BF"/>
                                </w:rPr>
                                <w:t>Be an initial point of contact for HR Shares Services to deal with day to day enquiries from internal and external customers either by telephone, email or in</w:t>
                              </w:r>
                              <w:r w:rsidRPr="007D1D2A">
                                <w:rPr>
                                  <w:rFonts w:ascii="Tahoma"/>
                                  <w:color w:val="365F91" w:themeColor="accent1" w:themeShade="BF"/>
                                  <w:spacing w:val="-26"/>
                                </w:rPr>
                                <w:t xml:space="preserve"> </w:t>
                              </w:r>
                              <w:r w:rsidRPr="007D1D2A">
                                <w:rPr>
                                  <w:rFonts w:ascii="Tahoma"/>
                                  <w:color w:val="365F91" w:themeColor="accent1" w:themeShade="BF"/>
                                </w:rPr>
                                <w:t>person.</w:t>
                              </w:r>
                            </w:p>
                            <w:p w:rsidR="0010162C" w:rsidRPr="007D1D2A" w:rsidRDefault="0010162C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465"/>
                                  <w:tab w:val="left" w:pos="466"/>
                                </w:tabs>
                                <w:spacing w:line="220" w:lineRule="auto"/>
                                <w:ind w:right="286"/>
                                <w:rPr>
                                  <w:rFonts w:ascii="Tahoma"/>
                                  <w:color w:val="365F91" w:themeColor="accent1" w:themeShade="BF"/>
                                </w:rPr>
                              </w:pPr>
                              <w:r w:rsidRPr="007D1D2A">
                                <w:rPr>
                                  <w:rFonts w:ascii="Tahoma"/>
                                  <w:color w:val="365F91" w:themeColor="accent1" w:themeShade="BF"/>
                                </w:rPr>
                                <w:t>Responsibility for the co-ordination and development of recruitment systems and processes from initial requirements through to appointment</w:t>
                              </w:r>
                            </w:p>
                            <w:p w:rsidR="00052191" w:rsidRPr="007D1D2A" w:rsidRDefault="00052191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465"/>
                                  <w:tab w:val="left" w:pos="466"/>
                                </w:tabs>
                                <w:spacing w:before="8" w:line="242" w:lineRule="auto"/>
                                <w:ind w:right="1229"/>
                                <w:rPr>
                                  <w:rFonts w:ascii="Tahoma"/>
                                  <w:color w:val="365F91" w:themeColor="accent1" w:themeShade="BF"/>
                                </w:rPr>
                              </w:pPr>
                              <w:r w:rsidRPr="007D1D2A">
                                <w:rPr>
                                  <w:rFonts w:ascii="Tahoma"/>
                                  <w:color w:val="365F91" w:themeColor="accent1" w:themeShade="BF"/>
                                </w:rPr>
                                <w:t>Be the initial point of contact for recruitment support and guidance to manager</w:t>
                              </w:r>
                              <w:r w:rsidR="00925667" w:rsidRPr="007D1D2A">
                                <w:rPr>
                                  <w:rFonts w:ascii="Tahoma"/>
                                  <w:color w:val="365F91" w:themeColor="accent1" w:themeShade="BF"/>
                                </w:rPr>
                                <w:t>s</w:t>
                              </w:r>
                              <w:r w:rsidR="00CA1DE4" w:rsidRPr="007D1D2A">
                                <w:rPr>
                                  <w:rFonts w:ascii="Tahoma"/>
                                  <w:color w:val="365F91" w:themeColor="accent1" w:themeShade="BF"/>
                                </w:rPr>
                                <w:t xml:space="preserve"> across the Service </w:t>
                              </w:r>
                              <w:r w:rsidR="00925667" w:rsidRPr="007D1D2A">
                                <w:rPr>
                                  <w:rFonts w:ascii="Tahoma"/>
                                  <w:color w:val="365F91" w:themeColor="accent1" w:themeShade="BF"/>
                                </w:rPr>
                                <w:t>and Force.</w:t>
                              </w:r>
                            </w:p>
                            <w:p w:rsidR="00B05651" w:rsidRPr="007D1D2A" w:rsidRDefault="00637A36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465"/>
                                  <w:tab w:val="left" w:pos="466"/>
                                </w:tabs>
                                <w:spacing w:before="8" w:line="242" w:lineRule="auto"/>
                                <w:ind w:right="1229"/>
                                <w:rPr>
                                  <w:rFonts w:ascii="Tahoma"/>
                                  <w:color w:val="365F91" w:themeColor="accent1" w:themeShade="BF"/>
                                </w:rPr>
                              </w:pPr>
                              <w:r w:rsidRPr="007D1D2A">
                                <w:rPr>
                                  <w:rFonts w:ascii="Tahoma"/>
                                  <w:color w:val="365F91" w:themeColor="accent1" w:themeShade="BF"/>
                                </w:rPr>
                                <w:t>Undertake generalist transactional and administrative HR activity aligned to recruitment.</w:t>
                              </w:r>
                            </w:p>
                            <w:p w:rsidR="00052191" w:rsidRPr="007D1D2A" w:rsidRDefault="00052191" w:rsidP="00052191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465"/>
                                  <w:tab w:val="left" w:pos="466"/>
                                </w:tabs>
                                <w:spacing w:before="15" w:line="277" w:lineRule="exact"/>
                                <w:ind w:hanging="361"/>
                                <w:rPr>
                                  <w:rFonts w:ascii="Tahoma"/>
                                  <w:color w:val="365F91" w:themeColor="accent1" w:themeShade="BF"/>
                                </w:rPr>
                              </w:pPr>
                              <w:r w:rsidRPr="007D1D2A">
                                <w:rPr>
                                  <w:rFonts w:ascii="Tahoma"/>
                                  <w:color w:val="365F91" w:themeColor="accent1" w:themeShade="BF"/>
                                </w:rPr>
                                <w:t>Take the lead on p</w:t>
                              </w:r>
                              <w:r w:rsidR="00637A36" w:rsidRPr="007D1D2A">
                                <w:rPr>
                                  <w:rFonts w:ascii="Tahoma"/>
                                  <w:color w:val="365F91" w:themeColor="accent1" w:themeShade="BF"/>
                                </w:rPr>
                                <w:t>rovid</w:t>
                              </w:r>
                              <w:r w:rsidRPr="007D1D2A">
                                <w:rPr>
                                  <w:rFonts w:ascii="Tahoma"/>
                                  <w:color w:val="365F91" w:themeColor="accent1" w:themeShade="BF"/>
                                </w:rPr>
                                <w:t>ing</w:t>
                              </w:r>
                              <w:r w:rsidR="00637A36" w:rsidRPr="007D1D2A">
                                <w:rPr>
                                  <w:rFonts w:ascii="Tahoma"/>
                                  <w:color w:val="365F91" w:themeColor="accent1" w:themeShade="BF"/>
                                </w:rPr>
                                <w:t xml:space="preserve"> recruitment advice and guidance in a consistent and accurate</w:t>
                              </w:r>
                              <w:r w:rsidR="00637A36" w:rsidRPr="007D1D2A">
                                <w:rPr>
                                  <w:rFonts w:ascii="Tahoma"/>
                                  <w:color w:val="365F91" w:themeColor="accent1" w:themeShade="BF"/>
                                  <w:spacing w:val="-23"/>
                                </w:rPr>
                                <w:t xml:space="preserve"> </w:t>
                              </w:r>
                              <w:r w:rsidR="00637A36" w:rsidRPr="007D1D2A">
                                <w:rPr>
                                  <w:rFonts w:ascii="Tahoma"/>
                                  <w:color w:val="365F91" w:themeColor="accent1" w:themeShade="BF"/>
                                </w:rPr>
                                <w:t>manner</w:t>
                              </w:r>
                              <w:r w:rsidRPr="007D1D2A">
                                <w:rPr>
                                  <w:rFonts w:ascii="Tahoma"/>
                                  <w:color w:val="365F91" w:themeColor="accent1" w:themeShade="BF"/>
                                </w:rPr>
                                <w:t xml:space="preserve">, ensuring that any recruitment activity complies with the legislative framework.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444" y="3939"/>
                            <a:ext cx="9015" cy="336"/>
                          </a:xfrm>
                          <a:prstGeom prst="rect">
                            <a:avLst/>
                          </a:prstGeom>
                          <a:solidFill>
                            <a:srgbClr val="003670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5651" w:rsidRDefault="00637A36">
                              <w:pPr>
                                <w:spacing w:line="230" w:lineRule="exact"/>
                                <w:ind w:left="10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Key Tasks and Responsibilities: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1in;margin-top:225.5pt;width:450.75pt;height:217.8pt;z-index:-15728128;mso-wrap-distance-left:0;mso-wrap-distance-right:0;mso-position-horizontal-relative:page" coordorigin="1444,3939" coordsize="9015,6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7" type="#_x0000_t202" style="position:absolute;left:1444;top:4525;width:9015;height:6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" filled="f" strokeweight=".48pt">
                  <v:textbox inset="0,0,0,0">
                    <w:txbxContent>
                      <w:p w:rsidR="00B05651" w:rsidRPr="007D1D2A" w:rsidRDefault="00637A36">
                        <w:pPr>
                          <w:spacing w:before="5"/>
                          <w:ind w:left="105"/>
                          <w:rPr>
                            <w:rFonts w:ascii="Tahoma"/>
                            <w:b/>
                            <w:color w:val="365F91" w:themeColor="accent1" w:themeShade="BF"/>
                          </w:rPr>
                        </w:pPr>
                        <w:r w:rsidRPr="007D1D2A">
                          <w:rPr>
                            <w:rFonts w:ascii="Tahoma"/>
                            <w:b/>
                            <w:color w:val="365F91" w:themeColor="accent1" w:themeShade="BF"/>
                          </w:rPr>
                          <w:t>Generic Key Tasks and Responsibilities:</w:t>
                        </w:r>
                      </w:p>
                      <w:p w:rsidR="00B05651" w:rsidRPr="007D1D2A" w:rsidRDefault="00B05651">
                        <w:pPr>
                          <w:spacing w:before="8"/>
                          <w:rPr>
                            <w:rFonts w:ascii="Tahoma"/>
                            <w:b/>
                            <w:color w:val="365F91" w:themeColor="accent1" w:themeShade="BF"/>
                            <w:sz w:val="24"/>
                          </w:rPr>
                        </w:pPr>
                      </w:p>
                      <w:p w:rsidR="00B05651" w:rsidRPr="007D1D2A" w:rsidRDefault="00637A36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465"/>
                            <w:tab w:val="left" w:pos="466"/>
                          </w:tabs>
                          <w:spacing w:line="220" w:lineRule="auto"/>
                          <w:ind w:right="286"/>
                          <w:rPr>
                            <w:rFonts w:ascii="Tahoma"/>
                            <w:color w:val="365F91" w:themeColor="accent1" w:themeShade="BF"/>
                          </w:rPr>
                        </w:pPr>
                        <w:r w:rsidRPr="007D1D2A">
                          <w:rPr>
                            <w:rFonts w:ascii="Tahoma"/>
                            <w:color w:val="365F91" w:themeColor="accent1" w:themeShade="BF"/>
                          </w:rPr>
                          <w:t>Be an initial point of contact for HR Shares Services to deal with day to day enquiries from internal and external customers either by telephone, email or in</w:t>
                        </w:r>
                        <w:r w:rsidRPr="007D1D2A">
                          <w:rPr>
                            <w:rFonts w:ascii="Tahoma"/>
                            <w:color w:val="365F91" w:themeColor="accent1" w:themeShade="BF"/>
                            <w:spacing w:val="-26"/>
                          </w:rPr>
                          <w:t xml:space="preserve"> </w:t>
                        </w:r>
                        <w:r w:rsidRPr="007D1D2A">
                          <w:rPr>
                            <w:rFonts w:ascii="Tahoma"/>
                            <w:color w:val="365F91" w:themeColor="accent1" w:themeShade="BF"/>
                          </w:rPr>
                          <w:t>person.</w:t>
                        </w:r>
                      </w:p>
                      <w:p w:rsidR="0010162C" w:rsidRPr="007D1D2A" w:rsidRDefault="0010162C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465"/>
                            <w:tab w:val="left" w:pos="466"/>
                          </w:tabs>
                          <w:spacing w:line="220" w:lineRule="auto"/>
                          <w:ind w:right="286"/>
                          <w:rPr>
                            <w:rFonts w:ascii="Tahoma"/>
                            <w:color w:val="365F91" w:themeColor="accent1" w:themeShade="BF"/>
                          </w:rPr>
                        </w:pPr>
                        <w:r w:rsidRPr="007D1D2A">
                          <w:rPr>
                            <w:rFonts w:ascii="Tahoma"/>
                            <w:color w:val="365F91" w:themeColor="accent1" w:themeShade="BF"/>
                          </w:rPr>
                          <w:t>Responsibility for the co-ordination and development of recruitment systems and processes from initial requirements through to appointment</w:t>
                        </w:r>
                      </w:p>
                      <w:p w:rsidR="00052191" w:rsidRPr="007D1D2A" w:rsidRDefault="00052191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465"/>
                            <w:tab w:val="left" w:pos="466"/>
                          </w:tabs>
                          <w:spacing w:before="8" w:line="242" w:lineRule="auto"/>
                          <w:ind w:right="1229"/>
                          <w:rPr>
                            <w:rFonts w:ascii="Tahoma"/>
                            <w:color w:val="365F91" w:themeColor="accent1" w:themeShade="BF"/>
                          </w:rPr>
                        </w:pPr>
                        <w:r w:rsidRPr="007D1D2A">
                          <w:rPr>
                            <w:rFonts w:ascii="Tahoma"/>
                            <w:color w:val="365F91" w:themeColor="accent1" w:themeShade="BF"/>
                          </w:rPr>
                          <w:t>Be the initial point of contact for recruitment support and guidance to manager</w:t>
                        </w:r>
                        <w:r w:rsidR="00925667" w:rsidRPr="007D1D2A">
                          <w:rPr>
                            <w:rFonts w:ascii="Tahoma"/>
                            <w:color w:val="365F91" w:themeColor="accent1" w:themeShade="BF"/>
                          </w:rPr>
                          <w:t>s</w:t>
                        </w:r>
                        <w:r w:rsidR="00CA1DE4" w:rsidRPr="007D1D2A">
                          <w:rPr>
                            <w:rFonts w:ascii="Tahoma"/>
                            <w:color w:val="365F91" w:themeColor="accent1" w:themeShade="BF"/>
                          </w:rPr>
                          <w:t xml:space="preserve"> across the Service </w:t>
                        </w:r>
                        <w:r w:rsidR="00925667" w:rsidRPr="007D1D2A">
                          <w:rPr>
                            <w:rFonts w:ascii="Tahoma"/>
                            <w:color w:val="365F91" w:themeColor="accent1" w:themeShade="BF"/>
                          </w:rPr>
                          <w:t>and Force.</w:t>
                        </w:r>
                      </w:p>
                      <w:p w:rsidR="00B05651" w:rsidRPr="007D1D2A" w:rsidRDefault="00637A36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465"/>
                            <w:tab w:val="left" w:pos="466"/>
                          </w:tabs>
                          <w:spacing w:before="8" w:line="242" w:lineRule="auto"/>
                          <w:ind w:right="1229"/>
                          <w:rPr>
                            <w:rFonts w:ascii="Tahoma"/>
                            <w:color w:val="365F91" w:themeColor="accent1" w:themeShade="BF"/>
                          </w:rPr>
                        </w:pPr>
                        <w:r w:rsidRPr="007D1D2A">
                          <w:rPr>
                            <w:rFonts w:ascii="Tahoma"/>
                            <w:color w:val="365F91" w:themeColor="accent1" w:themeShade="BF"/>
                          </w:rPr>
                          <w:t>Undertake generalist transactional and administrative HR activity aligned to recruitment.</w:t>
                        </w:r>
                      </w:p>
                      <w:p w:rsidR="00052191" w:rsidRPr="007D1D2A" w:rsidRDefault="00052191" w:rsidP="00052191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465"/>
                            <w:tab w:val="left" w:pos="466"/>
                          </w:tabs>
                          <w:spacing w:before="15" w:line="277" w:lineRule="exact"/>
                          <w:ind w:hanging="361"/>
                          <w:rPr>
                            <w:rFonts w:ascii="Tahoma"/>
                            <w:color w:val="365F91" w:themeColor="accent1" w:themeShade="BF"/>
                          </w:rPr>
                        </w:pPr>
                        <w:r w:rsidRPr="007D1D2A">
                          <w:rPr>
                            <w:rFonts w:ascii="Tahoma"/>
                            <w:color w:val="365F91" w:themeColor="accent1" w:themeShade="BF"/>
                          </w:rPr>
                          <w:t>Take the lead on p</w:t>
                        </w:r>
                        <w:r w:rsidR="00637A36" w:rsidRPr="007D1D2A">
                          <w:rPr>
                            <w:rFonts w:ascii="Tahoma"/>
                            <w:color w:val="365F91" w:themeColor="accent1" w:themeShade="BF"/>
                          </w:rPr>
                          <w:t>rovid</w:t>
                        </w:r>
                        <w:r w:rsidRPr="007D1D2A">
                          <w:rPr>
                            <w:rFonts w:ascii="Tahoma"/>
                            <w:color w:val="365F91" w:themeColor="accent1" w:themeShade="BF"/>
                          </w:rPr>
                          <w:t>ing</w:t>
                        </w:r>
                        <w:r w:rsidR="00637A36" w:rsidRPr="007D1D2A">
                          <w:rPr>
                            <w:rFonts w:ascii="Tahoma"/>
                            <w:color w:val="365F91" w:themeColor="accent1" w:themeShade="BF"/>
                          </w:rPr>
                          <w:t xml:space="preserve"> recruitment advice and guidance in a consistent and accurate</w:t>
                        </w:r>
                        <w:r w:rsidR="00637A36" w:rsidRPr="007D1D2A">
                          <w:rPr>
                            <w:rFonts w:ascii="Tahoma"/>
                            <w:color w:val="365F91" w:themeColor="accent1" w:themeShade="BF"/>
                            <w:spacing w:val="-23"/>
                          </w:rPr>
                          <w:t xml:space="preserve"> </w:t>
                        </w:r>
                        <w:r w:rsidR="00637A36" w:rsidRPr="007D1D2A">
                          <w:rPr>
                            <w:rFonts w:ascii="Tahoma"/>
                            <w:color w:val="365F91" w:themeColor="accent1" w:themeShade="BF"/>
                          </w:rPr>
                          <w:t>manner</w:t>
                        </w:r>
                        <w:r w:rsidRPr="007D1D2A">
                          <w:rPr>
                            <w:rFonts w:ascii="Tahoma"/>
                            <w:color w:val="365F91" w:themeColor="accent1" w:themeShade="BF"/>
                          </w:rPr>
                          <w:t xml:space="preserve">, ensuring that any recruitment activity complies with the legislative framework. </w:t>
                        </w:r>
                      </w:p>
                    </w:txbxContent>
                  </v:textbox>
                </v:shape>
                <v:shape id="Text Box 16" o:spid="_x0000_s1028" type="#_x0000_t202" style="position:absolute;left:1444;top:3939;width:901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" fillcolor="#003670" strokeweight=".48pt">
                  <v:textbox inset="0,0,0,0">
                    <w:txbxContent>
                      <w:p w:rsidR="00B05651" w:rsidRDefault="00637A36">
                        <w:pPr>
                          <w:spacing w:line="230" w:lineRule="exact"/>
                          <w:ind w:left="10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Key Tasks and Responsibilities: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6"/>
        <w:gridCol w:w="6749"/>
      </w:tblGrid>
      <w:tr w:rsidR="00B05651">
        <w:trPr>
          <w:trHeight w:val="407"/>
        </w:trPr>
        <w:tc>
          <w:tcPr>
            <w:tcW w:w="2266" w:type="dxa"/>
          </w:tcPr>
          <w:p w:rsidR="00B05651" w:rsidRDefault="00637A36">
            <w:pPr>
              <w:pStyle w:val="TableParagraph"/>
              <w:spacing w:before="57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color w:val="003670"/>
                <w:sz w:val="24"/>
              </w:rPr>
              <w:t>Grade/Rank:</w:t>
            </w:r>
          </w:p>
        </w:tc>
        <w:tc>
          <w:tcPr>
            <w:tcW w:w="6749" w:type="dxa"/>
          </w:tcPr>
          <w:p w:rsidR="00B05651" w:rsidRDefault="00637A36">
            <w:pPr>
              <w:pStyle w:val="TableParagraph"/>
              <w:spacing w:before="72"/>
              <w:ind w:left="105"/>
              <w:rPr>
                <w:rFonts w:ascii="Tahoma"/>
              </w:rPr>
            </w:pPr>
            <w:r>
              <w:rPr>
                <w:rFonts w:ascii="Tahoma"/>
                <w:color w:val="1F3864"/>
              </w:rPr>
              <w:t>E</w:t>
            </w:r>
          </w:p>
        </w:tc>
      </w:tr>
      <w:tr w:rsidR="00B05651">
        <w:trPr>
          <w:trHeight w:val="407"/>
        </w:trPr>
        <w:tc>
          <w:tcPr>
            <w:tcW w:w="2266" w:type="dxa"/>
          </w:tcPr>
          <w:p w:rsidR="00B05651" w:rsidRDefault="00637A36">
            <w:pPr>
              <w:pStyle w:val="TableParagraph"/>
              <w:spacing w:before="57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color w:val="003670"/>
                <w:sz w:val="24"/>
              </w:rPr>
              <w:t>Directorate:</w:t>
            </w:r>
          </w:p>
        </w:tc>
        <w:tc>
          <w:tcPr>
            <w:tcW w:w="6749" w:type="dxa"/>
          </w:tcPr>
          <w:p w:rsidR="00B05651" w:rsidRDefault="00637A36">
            <w:pPr>
              <w:pStyle w:val="TableParagraph"/>
              <w:spacing w:before="72"/>
              <w:ind w:left="105"/>
              <w:rPr>
                <w:rFonts w:ascii="Tahoma"/>
              </w:rPr>
            </w:pPr>
            <w:r>
              <w:rPr>
                <w:rFonts w:ascii="Tahoma"/>
                <w:color w:val="1F3864"/>
              </w:rPr>
              <w:t>People &amp; Resources</w:t>
            </w:r>
          </w:p>
        </w:tc>
      </w:tr>
      <w:tr w:rsidR="00B05651">
        <w:trPr>
          <w:trHeight w:val="407"/>
        </w:trPr>
        <w:tc>
          <w:tcPr>
            <w:tcW w:w="2266" w:type="dxa"/>
          </w:tcPr>
          <w:p w:rsidR="00B05651" w:rsidRDefault="00637A36">
            <w:pPr>
              <w:pStyle w:val="TableParagraph"/>
              <w:spacing w:before="62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color w:val="003670"/>
                <w:sz w:val="24"/>
              </w:rPr>
              <w:t>Reports to:</w:t>
            </w:r>
          </w:p>
        </w:tc>
        <w:tc>
          <w:tcPr>
            <w:tcW w:w="6749" w:type="dxa"/>
          </w:tcPr>
          <w:p w:rsidR="00B05651" w:rsidRDefault="00637A36">
            <w:pPr>
              <w:pStyle w:val="TableParagraph"/>
              <w:spacing w:before="72"/>
              <w:ind w:left="105"/>
              <w:rPr>
                <w:rFonts w:ascii="Tahoma"/>
              </w:rPr>
            </w:pPr>
            <w:r>
              <w:rPr>
                <w:rFonts w:ascii="Tahoma"/>
                <w:color w:val="1F3864"/>
              </w:rPr>
              <w:t>HR Recruitment Team Supervisor</w:t>
            </w:r>
          </w:p>
        </w:tc>
      </w:tr>
      <w:tr w:rsidR="00B05651">
        <w:trPr>
          <w:trHeight w:val="412"/>
        </w:trPr>
        <w:tc>
          <w:tcPr>
            <w:tcW w:w="2266" w:type="dxa"/>
          </w:tcPr>
          <w:p w:rsidR="00B05651" w:rsidRDefault="00637A36">
            <w:pPr>
              <w:pStyle w:val="TableParagraph"/>
              <w:spacing w:before="62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color w:val="003670"/>
                <w:sz w:val="24"/>
              </w:rPr>
              <w:t>Direct Reports:</w:t>
            </w:r>
          </w:p>
        </w:tc>
        <w:tc>
          <w:tcPr>
            <w:tcW w:w="6749" w:type="dxa"/>
          </w:tcPr>
          <w:p w:rsidR="00B05651" w:rsidRDefault="00637A36">
            <w:pPr>
              <w:pStyle w:val="TableParagraph"/>
              <w:spacing w:before="77"/>
              <w:ind w:left="105"/>
              <w:rPr>
                <w:rFonts w:ascii="Tahoma"/>
              </w:rPr>
            </w:pPr>
            <w:r>
              <w:rPr>
                <w:rFonts w:ascii="Tahoma"/>
                <w:color w:val="1F3864"/>
              </w:rPr>
              <w:t>N/A</w:t>
            </w:r>
          </w:p>
        </w:tc>
      </w:tr>
    </w:tbl>
    <w:p w:rsidR="00B05651" w:rsidRDefault="00637A36" w:rsidP="0066145F">
      <w:pPr>
        <w:pStyle w:val="BodyText"/>
        <w:spacing w:before="6"/>
        <w:rPr>
          <w:rFonts w:ascii="Tahoma"/>
          <w:b/>
          <w:sz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130175</wp:posOffset>
                </wp:positionV>
                <wp:extent cx="5730240" cy="2106295"/>
                <wp:effectExtent l="0" t="0" r="0" b="0"/>
                <wp:wrapTopAndBottom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0240" cy="2106295"/>
                          <a:chOff x="1440" y="205"/>
                          <a:chExt cx="9024" cy="3317"/>
                        </a:xfrm>
                      </wpg:grpSpPr>
                      <wps:wsp>
                        <wps:cNvPr id="2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444" y="608"/>
                            <a:ext cx="9015" cy="290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05651" w:rsidRPr="007D1D2A" w:rsidRDefault="00637A36">
                              <w:pPr>
                                <w:spacing w:line="242" w:lineRule="auto"/>
                                <w:ind w:left="105" w:right="375"/>
                                <w:rPr>
                                  <w:rFonts w:ascii="Tahoma" w:hAnsi="Tahoma"/>
                                  <w:color w:val="365F91" w:themeColor="accent1" w:themeShade="BF"/>
                                </w:rPr>
                              </w:pPr>
                              <w:r w:rsidRPr="007D1D2A">
                                <w:rPr>
                                  <w:rFonts w:ascii="Tahoma" w:hAnsi="Tahoma"/>
                                  <w:color w:val="365F91" w:themeColor="accent1" w:themeShade="BF"/>
                                </w:rPr>
                                <w:t xml:space="preserve">As part of a </w:t>
                              </w:r>
                              <w:proofErr w:type="spellStart"/>
                              <w:r w:rsidRPr="007D1D2A">
                                <w:rPr>
                                  <w:rFonts w:ascii="Tahoma" w:hAnsi="Tahoma"/>
                                  <w:color w:val="365F91" w:themeColor="accent1" w:themeShade="BF"/>
                                </w:rPr>
                                <w:t>centralised</w:t>
                              </w:r>
                              <w:proofErr w:type="spellEnd"/>
                              <w:r w:rsidRPr="007D1D2A">
                                <w:rPr>
                                  <w:rFonts w:ascii="Tahoma" w:hAnsi="Tahoma"/>
                                  <w:color w:val="365F91" w:themeColor="accent1" w:themeShade="BF"/>
                                </w:rPr>
                                <w:t xml:space="preserve"> </w:t>
                              </w:r>
                              <w:r w:rsidR="006A14BA" w:rsidRPr="007D1D2A">
                                <w:rPr>
                                  <w:rFonts w:ascii="Tahoma" w:hAnsi="Tahoma"/>
                                  <w:color w:val="365F91" w:themeColor="accent1" w:themeShade="BF"/>
                                </w:rPr>
                                <w:t xml:space="preserve">HR shared service </w:t>
                              </w:r>
                              <w:r w:rsidR="00231D0A" w:rsidRPr="007D1D2A">
                                <w:rPr>
                                  <w:rFonts w:ascii="Tahoma" w:hAnsi="Tahoma"/>
                                  <w:color w:val="365F91" w:themeColor="accent1" w:themeShade="BF"/>
                                </w:rPr>
                                <w:t>center</w:t>
                              </w:r>
                              <w:r w:rsidR="006A14BA" w:rsidRPr="007D1D2A">
                                <w:rPr>
                                  <w:rFonts w:ascii="Tahoma" w:hAnsi="Tahoma"/>
                                  <w:color w:val="365F91" w:themeColor="accent1" w:themeShade="BF"/>
                                </w:rPr>
                                <w:t xml:space="preserve"> providing</w:t>
                              </w:r>
                              <w:r w:rsidRPr="007D1D2A">
                                <w:rPr>
                                  <w:rFonts w:ascii="Tahoma" w:hAnsi="Tahoma"/>
                                  <w:color w:val="365F91" w:themeColor="accent1" w:themeShade="BF"/>
                                </w:rPr>
                                <w:t xml:space="preserve"> generalist HR and recruitment advice to support Police, Fire &amp; Rescue and the Commissioner’s Office.</w:t>
                              </w:r>
                              <w:r w:rsidR="00231D0A" w:rsidRPr="007D1D2A">
                                <w:rPr>
                                  <w:rFonts w:ascii="Tahoma" w:hAnsi="Tahoma"/>
                                  <w:color w:val="365F91" w:themeColor="accent1" w:themeShade="BF"/>
                                </w:rPr>
                                <w:t xml:space="preserve">  You will lead on the recruitment activity for Fire and Rescue Service.  </w:t>
                              </w:r>
                            </w:p>
                            <w:p w:rsidR="00B05651" w:rsidRPr="007D1D2A" w:rsidRDefault="00B05651">
                              <w:pPr>
                                <w:spacing w:before="7"/>
                                <w:rPr>
                                  <w:rFonts w:ascii="Tahoma"/>
                                  <w:color w:val="365F91" w:themeColor="accent1" w:themeShade="BF"/>
                                  <w:sz w:val="21"/>
                                </w:rPr>
                              </w:pPr>
                            </w:p>
                            <w:p w:rsidR="00231D0A" w:rsidRPr="007D1D2A" w:rsidRDefault="00637A36" w:rsidP="007D1D2A">
                              <w:pPr>
                                <w:ind w:left="105" w:right="387"/>
                                <w:rPr>
                                  <w:rFonts w:ascii="Tahoma" w:hAnsi="Tahoma"/>
                                  <w:color w:val="365F91" w:themeColor="accent1" w:themeShade="BF"/>
                                </w:rPr>
                              </w:pPr>
                              <w:r w:rsidRPr="007D1D2A">
                                <w:rPr>
                                  <w:rFonts w:ascii="Tahoma" w:hAnsi="Tahoma"/>
                                  <w:color w:val="365F91" w:themeColor="accent1" w:themeShade="BF"/>
                                </w:rPr>
                                <w:t xml:space="preserve">Your work is likely to be tactical, and focused on the day-to-day delivery of tasks. You’ll </w:t>
                              </w:r>
                              <w:r w:rsidR="00231D0A" w:rsidRPr="007D1D2A">
                                <w:rPr>
                                  <w:rFonts w:ascii="Tahoma" w:hAnsi="Tahoma"/>
                                  <w:color w:val="365F91" w:themeColor="accent1" w:themeShade="BF"/>
                                </w:rPr>
                                <w:t xml:space="preserve">be responsible for liaising with managers, HR team and the recruitment team to </w:t>
                              </w:r>
                              <w:r w:rsidRPr="007D1D2A">
                                <w:rPr>
                                  <w:rFonts w:ascii="Tahoma" w:hAnsi="Tahoma"/>
                                  <w:color w:val="365F91" w:themeColor="accent1" w:themeShade="BF"/>
                                </w:rPr>
                                <w:t>gather in</w:t>
                              </w:r>
                              <w:r w:rsidR="007D1D2A" w:rsidRPr="007D1D2A">
                                <w:rPr>
                                  <w:rFonts w:ascii="Tahoma" w:hAnsi="Tahoma"/>
                                  <w:color w:val="365F91" w:themeColor="accent1" w:themeShade="BF"/>
                                </w:rPr>
                                <w:t>formation to</w:t>
                              </w:r>
                              <w:r w:rsidR="000145AF" w:rsidRPr="007D1D2A">
                                <w:rPr>
                                  <w:rFonts w:ascii="Tahoma" w:hAnsi="Tahoma"/>
                                  <w:color w:val="365F91" w:themeColor="accent1" w:themeShade="BF"/>
                                </w:rPr>
                                <w:t xml:space="preserve"> </w:t>
                              </w:r>
                              <w:proofErr w:type="spellStart"/>
                              <w:r w:rsidR="000145AF" w:rsidRPr="007D1D2A">
                                <w:rPr>
                                  <w:rFonts w:ascii="Tahoma" w:hAnsi="Tahoma"/>
                                  <w:color w:val="365F91" w:themeColor="accent1" w:themeShade="BF"/>
                                </w:rPr>
                                <w:t>utilise</w:t>
                              </w:r>
                              <w:proofErr w:type="spellEnd"/>
                              <w:r w:rsidR="000145AF" w:rsidRPr="007D1D2A">
                                <w:rPr>
                                  <w:rFonts w:ascii="Tahoma" w:hAnsi="Tahoma"/>
                                  <w:color w:val="365F91" w:themeColor="accent1" w:themeShade="BF"/>
                                </w:rPr>
                                <w:t xml:space="preserve"> </w:t>
                              </w:r>
                              <w:r w:rsidR="00231D0A" w:rsidRPr="007D1D2A">
                                <w:rPr>
                                  <w:rFonts w:ascii="Tahoma" w:hAnsi="Tahoma"/>
                                  <w:color w:val="365F91" w:themeColor="accent1" w:themeShade="BF"/>
                                </w:rPr>
                                <w:t xml:space="preserve">this to understand your work, </w:t>
                              </w:r>
                              <w:proofErr w:type="spellStart"/>
                              <w:r w:rsidR="000145AF" w:rsidRPr="007D1D2A">
                                <w:rPr>
                                  <w:rFonts w:ascii="Tahoma" w:hAnsi="Tahoma"/>
                                  <w:color w:val="365F91" w:themeColor="accent1" w:themeShade="BF"/>
                                </w:rPr>
                                <w:t>organisation</w:t>
                              </w:r>
                              <w:proofErr w:type="spellEnd"/>
                              <w:r w:rsidR="000145AF" w:rsidRPr="007D1D2A">
                                <w:rPr>
                                  <w:rFonts w:ascii="Tahoma" w:hAnsi="Tahoma"/>
                                  <w:color w:val="365F91" w:themeColor="accent1" w:themeShade="BF"/>
                                </w:rPr>
                                <w:t xml:space="preserve"> </w:t>
                              </w:r>
                              <w:r w:rsidR="00231D0A" w:rsidRPr="007D1D2A">
                                <w:rPr>
                                  <w:rFonts w:ascii="Tahoma" w:hAnsi="Tahoma"/>
                                  <w:color w:val="365F91" w:themeColor="accent1" w:themeShade="BF"/>
                                </w:rPr>
                                <w:t xml:space="preserve">and profession.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444" y="209"/>
                            <a:ext cx="9015" cy="399"/>
                          </a:xfrm>
                          <a:prstGeom prst="rect">
                            <a:avLst/>
                          </a:prstGeom>
                          <a:solidFill>
                            <a:srgbClr val="003670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5651" w:rsidRDefault="00637A36">
                              <w:pPr>
                                <w:ind w:left="105"/>
                                <w:rPr>
                                  <w:rFonts w:ascii="Tahoma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color w:val="FFFFFF"/>
                                  <w:sz w:val="24"/>
                                </w:rPr>
                                <w:t>Role Purpose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9" style="position:absolute;margin-left:1in;margin-top:10.25pt;width:451.2pt;height:165.85pt;z-index:-15728640;mso-wrap-distance-left:0;mso-wrap-distance-right:0;mso-position-horizontal-relative:page" coordorigin="1440,205" coordsize="9024,3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">
                <v:shape id="Text Box 20" o:spid="_x0000_s1030" type="#_x0000_t202" style="position:absolute;left:1444;top:608;width:9015;height:2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" filled="f" strokeweight=".48pt">
                  <v:textbox inset="0,0,0,0">
                    <w:txbxContent>
                      <w:p w:rsidR="00B05651" w:rsidRPr="007D1D2A" w:rsidRDefault="00637A36">
                        <w:pPr>
                          <w:spacing w:line="242" w:lineRule="auto"/>
                          <w:ind w:left="105" w:right="375"/>
                          <w:rPr>
                            <w:rFonts w:ascii="Tahoma" w:hAnsi="Tahoma"/>
                            <w:color w:val="365F91" w:themeColor="accent1" w:themeShade="BF"/>
                          </w:rPr>
                        </w:pPr>
                        <w:r w:rsidRPr="007D1D2A">
                          <w:rPr>
                            <w:rFonts w:ascii="Tahoma" w:hAnsi="Tahoma"/>
                            <w:color w:val="365F91" w:themeColor="accent1" w:themeShade="BF"/>
                          </w:rPr>
                          <w:t xml:space="preserve">As part of a </w:t>
                        </w:r>
                        <w:proofErr w:type="spellStart"/>
                        <w:r w:rsidRPr="007D1D2A">
                          <w:rPr>
                            <w:rFonts w:ascii="Tahoma" w:hAnsi="Tahoma"/>
                            <w:color w:val="365F91" w:themeColor="accent1" w:themeShade="BF"/>
                          </w:rPr>
                          <w:t>centralised</w:t>
                        </w:r>
                        <w:proofErr w:type="spellEnd"/>
                        <w:r w:rsidRPr="007D1D2A">
                          <w:rPr>
                            <w:rFonts w:ascii="Tahoma" w:hAnsi="Tahoma"/>
                            <w:color w:val="365F91" w:themeColor="accent1" w:themeShade="BF"/>
                          </w:rPr>
                          <w:t xml:space="preserve"> </w:t>
                        </w:r>
                        <w:r w:rsidR="006A14BA" w:rsidRPr="007D1D2A">
                          <w:rPr>
                            <w:rFonts w:ascii="Tahoma" w:hAnsi="Tahoma"/>
                            <w:color w:val="365F91" w:themeColor="accent1" w:themeShade="BF"/>
                          </w:rPr>
                          <w:t xml:space="preserve">HR shared service </w:t>
                        </w:r>
                        <w:r w:rsidR="00231D0A" w:rsidRPr="007D1D2A">
                          <w:rPr>
                            <w:rFonts w:ascii="Tahoma" w:hAnsi="Tahoma"/>
                            <w:color w:val="365F91" w:themeColor="accent1" w:themeShade="BF"/>
                          </w:rPr>
                          <w:t>center</w:t>
                        </w:r>
                        <w:r w:rsidR="006A14BA" w:rsidRPr="007D1D2A">
                          <w:rPr>
                            <w:rFonts w:ascii="Tahoma" w:hAnsi="Tahoma"/>
                            <w:color w:val="365F91" w:themeColor="accent1" w:themeShade="BF"/>
                          </w:rPr>
                          <w:t xml:space="preserve"> providing</w:t>
                        </w:r>
                        <w:r w:rsidRPr="007D1D2A">
                          <w:rPr>
                            <w:rFonts w:ascii="Tahoma" w:hAnsi="Tahoma"/>
                            <w:color w:val="365F91" w:themeColor="accent1" w:themeShade="BF"/>
                          </w:rPr>
                          <w:t xml:space="preserve"> generalist HR and recruitment advice to support Police, Fire &amp; Rescue and the Commissioner’s Office.</w:t>
                        </w:r>
                        <w:r w:rsidR="00231D0A" w:rsidRPr="007D1D2A">
                          <w:rPr>
                            <w:rFonts w:ascii="Tahoma" w:hAnsi="Tahoma"/>
                            <w:color w:val="365F91" w:themeColor="accent1" w:themeShade="BF"/>
                          </w:rPr>
                          <w:t xml:space="preserve">  You will lead on the recruitment activity for Fire and Rescue Service.  </w:t>
                        </w:r>
                      </w:p>
                      <w:p w:rsidR="00B05651" w:rsidRPr="007D1D2A" w:rsidRDefault="00B05651">
                        <w:pPr>
                          <w:spacing w:before="7"/>
                          <w:rPr>
                            <w:rFonts w:ascii="Tahoma"/>
                            <w:color w:val="365F91" w:themeColor="accent1" w:themeShade="BF"/>
                            <w:sz w:val="21"/>
                          </w:rPr>
                        </w:pPr>
                      </w:p>
                      <w:p w:rsidR="00231D0A" w:rsidRPr="007D1D2A" w:rsidRDefault="00637A36" w:rsidP="007D1D2A">
                        <w:pPr>
                          <w:ind w:left="105" w:right="387"/>
                          <w:rPr>
                            <w:rFonts w:ascii="Tahoma" w:hAnsi="Tahoma"/>
                            <w:color w:val="365F91" w:themeColor="accent1" w:themeShade="BF"/>
                          </w:rPr>
                        </w:pPr>
                        <w:r w:rsidRPr="007D1D2A">
                          <w:rPr>
                            <w:rFonts w:ascii="Tahoma" w:hAnsi="Tahoma"/>
                            <w:color w:val="365F91" w:themeColor="accent1" w:themeShade="BF"/>
                          </w:rPr>
                          <w:t xml:space="preserve">Your work is likely to be tactical, and focused on the day-to-day delivery of tasks. You’ll </w:t>
                        </w:r>
                        <w:r w:rsidR="00231D0A" w:rsidRPr="007D1D2A">
                          <w:rPr>
                            <w:rFonts w:ascii="Tahoma" w:hAnsi="Tahoma"/>
                            <w:color w:val="365F91" w:themeColor="accent1" w:themeShade="BF"/>
                          </w:rPr>
                          <w:t xml:space="preserve">be responsible for liaising with managers, HR team and the recruitment team to </w:t>
                        </w:r>
                        <w:r w:rsidRPr="007D1D2A">
                          <w:rPr>
                            <w:rFonts w:ascii="Tahoma" w:hAnsi="Tahoma"/>
                            <w:color w:val="365F91" w:themeColor="accent1" w:themeShade="BF"/>
                          </w:rPr>
                          <w:t>gather in</w:t>
                        </w:r>
                        <w:r w:rsidR="007D1D2A" w:rsidRPr="007D1D2A">
                          <w:rPr>
                            <w:rFonts w:ascii="Tahoma" w:hAnsi="Tahoma"/>
                            <w:color w:val="365F91" w:themeColor="accent1" w:themeShade="BF"/>
                          </w:rPr>
                          <w:t>formation to</w:t>
                        </w:r>
                        <w:r w:rsidR="000145AF" w:rsidRPr="007D1D2A">
                          <w:rPr>
                            <w:rFonts w:ascii="Tahoma" w:hAnsi="Tahoma"/>
                            <w:color w:val="365F91" w:themeColor="accent1" w:themeShade="BF"/>
                          </w:rPr>
                          <w:t xml:space="preserve"> </w:t>
                        </w:r>
                        <w:proofErr w:type="spellStart"/>
                        <w:r w:rsidR="000145AF" w:rsidRPr="007D1D2A">
                          <w:rPr>
                            <w:rFonts w:ascii="Tahoma" w:hAnsi="Tahoma"/>
                            <w:color w:val="365F91" w:themeColor="accent1" w:themeShade="BF"/>
                          </w:rPr>
                          <w:t>utilise</w:t>
                        </w:r>
                        <w:proofErr w:type="spellEnd"/>
                        <w:r w:rsidR="000145AF" w:rsidRPr="007D1D2A">
                          <w:rPr>
                            <w:rFonts w:ascii="Tahoma" w:hAnsi="Tahoma"/>
                            <w:color w:val="365F91" w:themeColor="accent1" w:themeShade="BF"/>
                          </w:rPr>
                          <w:t xml:space="preserve"> </w:t>
                        </w:r>
                        <w:r w:rsidR="00231D0A" w:rsidRPr="007D1D2A">
                          <w:rPr>
                            <w:rFonts w:ascii="Tahoma" w:hAnsi="Tahoma"/>
                            <w:color w:val="365F91" w:themeColor="accent1" w:themeShade="BF"/>
                          </w:rPr>
                          <w:t xml:space="preserve">this to understand your work, </w:t>
                        </w:r>
                        <w:proofErr w:type="spellStart"/>
                        <w:r w:rsidR="000145AF" w:rsidRPr="007D1D2A">
                          <w:rPr>
                            <w:rFonts w:ascii="Tahoma" w:hAnsi="Tahoma"/>
                            <w:color w:val="365F91" w:themeColor="accent1" w:themeShade="BF"/>
                          </w:rPr>
                          <w:t>organisation</w:t>
                        </w:r>
                        <w:proofErr w:type="spellEnd"/>
                        <w:r w:rsidR="000145AF" w:rsidRPr="007D1D2A">
                          <w:rPr>
                            <w:rFonts w:ascii="Tahoma" w:hAnsi="Tahoma"/>
                            <w:color w:val="365F91" w:themeColor="accent1" w:themeShade="BF"/>
                          </w:rPr>
                          <w:t xml:space="preserve"> </w:t>
                        </w:r>
                        <w:r w:rsidR="00231D0A" w:rsidRPr="007D1D2A">
                          <w:rPr>
                            <w:rFonts w:ascii="Tahoma" w:hAnsi="Tahoma"/>
                            <w:color w:val="365F91" w:themeColor="accent1" w:themeShade="BF"/>
                          </w:rPr>
                          <w:t xml:space="preserve">and profession.  </w:t>
                        </w:r>
                      </w:p>
                    </w:txbxContent>
                  </v:textbox>
                </v:shape>
                <v:shape id="Text Box 19" o:spid="_x0000_s1031" type="#_x0000_t202" style="position:absolute;left:1444;top:209;width:9015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" fillcolor="#003670" strokeweight=".48pt">
                  <v:textbox inset="0,0,0,0">
                    <w:txbxContent>
                      <w:p w:rsidR="00B05651" w:rsidRDefault="00637A36">
                        <w:pPr>
                          <w:ind w:left="105"/>
                          <w:rPr>
                            <w:rFonts w:ascii="Tahoma"/>
                            <w:b/>
                            <w:sz w:val="24"/>
                          </w:rPr>
                        </w:pPr>
                        <w:r>
                          <w:rPr>
                            <w:rFonts w:ascii="Tahoma"/>
                            <w:b/>
                            <w:color w:val="FFFFFF"/>
                            <w:sz w:val="24"/>
                          </w:rPr>
                          <w:t>Role Purpose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05651" w:rsidRDefault="00637A36">
      <w:pPr>
        <w:pStyle w:val="BodyText"/>
        <w:ind w:left="99"/>
        <w:rPr>
          <w:rFonts w:ascii="Tahoma"/>
          <w:sz w:val="20"/>
        </w:rPr>
      </w:pPr>
      <w:r>
        <w:rPr>
          <w:rFonts w:ascii="Tahoma"/>
          <w:noProof/>
          <w:sz w:val="20"/>
          <w:lang w:val="en-GB" w:eastAsia="en-GB"/>
        </w:rPr>
        <w:lastRenderedPageBreak/>
        <mc:AlternateContent>
          <mc:Choice Requires="wpg">
            <w:drawing>
              <wp:inline distT="0" distB="0" distL="0" distR="0">
                <wp:extent cx="5724525" cy="19392900"/>
                <wp:effectExtent l="0" t="0" r="28575" b="19050"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4525" cy="19392900"/>
                          <a:chOff x="-140" y="-4382"/>
                          <a:chExt cx="9015" cy="23568"/>
                        </a:xfrm>
                      </wpg:grpSpPr>
                      <wps:wsp>
                        <wps:cNvPr id="1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7630"/>
                            <a:ext cx="8832" cy="102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05651" w:rsidRDefault="00637A36">
                              <w:pPr>
                                <w:spacing w:before="3" w:line="235" w:lineRule="auto"/>
                                <w:ind w:left="105" w:right="18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003670"/>
                                  <w:sz w:val="20"/>
                                </w:rPr>
                                <w:t>And to be accountable for: (</w:t>
                              </w:r>
                              <w:proofErr w:type="spellStart"/>
                              <w:r>
                                <w:rPr>
                                  <w:color w:val="003670"/>
                                  <w:sz w:val="20"/>
                                </w:rPr>
                                <w:t>ie</w:t>
                              </w:r>
                              <w:proofErr w:type="spellEnd"/>
                              <w:r>
                                <w:rPr>
                                  <w:color w:val="003670"/>
                                  <w:sz w:val="20"/>
                                </w:rPr>
                                <w:t xml:space="preserve"> responsibilities held by others but measured and owned by this role) </w:t>
                              </w:r>
                              <w:r>
                                <w:rPr>
                                  <w:sz w:val="20"/>
                                </w:rPr>
                                <w:t>N/A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-140" y="-4382"/>
                            <a:ext cx="9015" cy="2356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52191" w:rsidRPr="007D1D2A" w:rsidRDefault="00052191" w:rsidP="00052191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465"/>
                                  <w:tab w:val="left" w:pos="466"/>
                                </w:tabs>
                                <w:spacing w:before="15" w:line="277" w:lineRule="exact"/>
                                <w:rPr>
                                  <w:rFonts w:ascii="Tahoma"/>
                                  <w:color w:val="365F91" w:themeColor="accent1" w:themeShade="BF"/>
                                </w:rPr>
                              </w:pPr>
                              <w:r w:rsidRPr="007D1D2A">
                                <w:rPr>
                                  <w:rFonts w:ascii="Tahoma"/>
                                  <w:color w:val="365F91" w:themeColor="accent1" w:themeShade="BF"/>
                                </w:rPr>
                                <w:t>Provide support and advice to hiring managers, HR Business Partners and HR Officers in respect of recruitment policies and procedures.</w:t>
                              </w:r>
                            </w:p>
                            <w:p w:rsidR="00052191" w:rsidRPr="007D1D2A" w:rsidRDefault="00052191" w:rsidP="00052191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465"/>
                                  <w:tab w:val="left" w:pos="466"/>
                                </w:tabs>
                                <w:spacing w:before="24" w:line="220" w:lineRule="auto"/>
                                <w:ind w:right="942"/>
                                <w:rPr>
                                  <w:rFonts w:ascii="Tahoma"/>
                                  <w:color w:val="365F91" w:themeColor="accent1" w:themeShade="BF"/>
                                </w:rPr>
                              </w:pPr>
                              <w:r w:rsidRPr="007D1D2A">
                                <w:rPr>
                                  <w:rFonts w:ascii="Tahoma"/>
                                  <w:color w:val="365F91" w:themeColor="accent1" w:themeShade="BF"/>
                                </w:rPr>
                                <w:t>Respond to recruitment enquiries from internal and external candidates either</w:t>
                              </w:r>
                              <w:r w:rsidRPr="007D1D2A">
                                <w:rPr>
                                  <w:rFonts w:ascii="Tahoma"/>
                                  <w:color w:val="365F91" w:themeColor="accent1" w:themeShade="BF"/>
                                  <w:spacing w:val="-41"/>
                                </w:rPr>
                                <w:t xml:space="preserve"> </w:t>
                              </w:r>
                              <w:r w:rsidRPr="007D1D2A">
                                <w:rPr>
                                  <w:rFonts w:ascii="Tahoma"/>
                                  <w:color w:val="365F91" w:themeColor="accent1" w:themeShade="BF"/>
                                </w:rPr>
                                <w:t>by telephone, email or in</w:t>
                              </w:r>
                              <w:r w:rsidRPr="007D1D2A">
                                <w:rPr>
                                  <w:rFonts w:ascii="Tahoma"/>
                                  <w:color w:val="365F91" w:themeColor="accent1" w:themeShade="BF"/>
                                  <w:spacing w:val="-2"/>
                                </w:rPr>
                                <w:t xml:space="preserve"> </w:t>
                              </w:r>
                              <w:r w:rsidRPr="007D1D2A">
                                <w:rPr>
                                  <w:rFonts w:ascii="Tahoma"/>
                                  <w:color w:val="365F91" w:themeColor="accent1" w:themeShade="BF"/>
                                </w:rPr>
                                <w:t>person.</w:t>
                              </w:r>
                            </w:p>
                            <w:p w:rsidR="00B05651" w:rsidRPr="007D1D2A" w:rsidRDefault="00052191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465"/>
                                  <w:tab w:val="left" w:pos="466"/>
                                </w:tabs>
                                <w:spacing w:before="21" w:line="220" w:lineRule="auto"/>
                                <w:ind w:right="233"/>
                                <w:rPr>
                                  <w:rFonts w:ascii="Tahoma"/>
                                  <w:color w:val="365F91" w:themeColor="accent1" w:themeShade="BF"/>
                                </w:rPr>
                              </w:pPr>
                              <w:r w:rsidRPr="007D1D2A">
                                <w:rPr>
                                  <w:rFonts w:ascii="Tahoma"/>
                                  <w:color w:val="365F91" w:themeColor="accent1" w:themeShade="BF"/>
                                </w:rPr>
                                <w:t>Design</w:t>
                              </w:r>
                              <w:r w:rsidR="00637A36" w:rsidRPr="007D1D2A">
                                <w:rPr>
                                  <w:rFonts w:ascii="Tahoma"/>
                                  <w:color w:val="365F91" w:themeColor="accent1" w:themeShade="BF"/>
                                </w:rPr>
                                <w:t xml:space="preserve"> recruitment processes and procedures</w:t>
                              </w:r>
                              <w:r w:rsidR="000145AF" w:rsidRPr="007D1D2A">
                                <w:rPr>
                                  <w:rFonts w:ascii="Tahoma"/>
                                  <w:color w:val="365F91" w:themeColor="accent1" w:themeShade="BF"/>
                                </w:rPr>
                                <w:t xml:space="preserve">, including assessment </w:t>
                              </w:r>
                              <w:proofErr w:type="spellStart"/>
                              <w:r w:rsidR="007D1D2A" w:rsidRPr="007D1D2A">
                                <w:rPr>
                                  <w:rFonts w:ascii="Tahoma"/>
                                  <w:color w:val="365F91" w:themeColor="accent1" w:themeShade="BF"/>
                                </w:rPr>
                                <w:t>centre</w:t>
                              </w:r>
                              <w:r w:rsidR="007D1D2A" w:rsidRPr="007D1D2A">
                                <w:rPr>
                                  <w:rFonts w:ascii="Tahoma"/>
                                  <w:color w:val="365F91" w:themeColor="accent1" w:themeShade="BF"/>
                                </w:rPr>
                                <w:t>’</w:t>
                              </w:r>
                              <w:r w:rsidR="007D1D2A" w:rsidRPr="007D1D2A">
                                <w:rPr>
                                  <w:rFonts w:ascii="Tahoma"/>
                                  <w:color w:val="365F91" w:themeColor="accent1" w:themeShade="BF"/>
                                </w:rPr>
                                <w:t>s</w:t>
                              </w:r>
                              <w:proofErr w:type="spellEnd"/>
                              <w:r w:rsidR="00637A36" w:rsidRPr="007D1D2A">
                                <w:rPr>
                                  <w:rFonts w:ascii="Tahoma"/>
                                  <w:color w:val="365F91" w:themeColor="accent1" w:themeShade="BF"/>
                                </w:rPr>
                                <w:t xml:space="preserve"> </w:t>
                              </w:r>
                              <w:r w:rsidR="00637A36" w:rsidRPr="007D1D2A">
                                <w:rPr>
                                  <w:rFonts w:ascii="Tahoma"/>
                                  <w:color w:val="365F91" w:themeColor="accent1" w:themeShade="BF"/>
                                  <w:spacing w:val="-4"/>
                                </w:rPr>
                                <w:t xml:space="preserve">to </w:t>
                              </w:r>
                              <w:r w:rsidR="00637A36" w:rsidRPr="007D1D2A">
                                <w:rPr>
                                  <w:rFonts w:ascii="Tahoma"/>
                                  <w:color w:val="365F91" w:themeColor="accent1" w:themeShade="BF"/>
                                </w:rPr>
                                <w:t>ensure an efficient and effective recruitment</w:t>
                              </w:r>
                              <w:r w:rsidR="00637A36" w:rsidRPr="007D1D2A">
                                <w:rPr>
                                  <w:rFonts w:ascii="Tahoma"/>
                                  <w:color w:val="365F91" w:themeColor="accent1" w:themeShade="BF"/>
                                  <w:spacing w:val="-6"/>
                                </w:rPr>
                                <w:t xml:space="preserve"> </w:t>
                              </w:r>
                              <w:r w:rsidR="00637A36" w:rsidRPr="007D1D2A">
                                <w:rPr>
                                  <w:rFonts w:ascii="Tahoma"/>
                                  <w:color w:val="365F91" w:themeColor="accent1" w:themeShade="BF"/>
                                </w:rPr>
                                <w:t>service.</w:t>
                              </w:r>
                            </w:p>
                            <w:p w:rsidR="00515F45" w:rsidRPr="007D1D2A" w:rsidRDefault="00925667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465"/>
                                  <w:tab w:val="left" w:pos="466"/>
                                </w:tabs>
                                <w:spacing w:before="21" w:line="220" w:lineRule="auto"/>
                                <w:ind w:right="233"/>
                                <w:rPr>
                                  <w:rFonts w:ascii="Tahoma"/>
                                  <w:color w:val="365F91" w:themeColor="accent1" w:themeShade="BF"/>
                                </w:rPr>
                              </w:pPr>
                              <w:r w:rsidRPr="007D1D2A">
                                <w:rPr>
                                  <w:rFonts w:ascii="Tahoma"/>
                                  <w:color w:val="365F91" w:themeColor="accent1" w:themeShade="BF"/>
                                </w:rPr>
                                <w:t>Suppor</w:t>
                              </w:r>
                              <w:r w:rsidR="005E7D4C" w:rsidRPr="007D1D2A">
                                <w:rPr>
                                  <w:rFonts w:ascii="Tahoma"/>
                                  <w:color w:val="365F91" w:themeColor="accent1" w:themeShade="BF"/>
                                </w:rPr>
                                <w:t xml:space="preserve">t and </w:t>
                              </w:r>
                              <w:r w:rsidR="00CA1DE4" w:rsidRPr="007D1D2A">
                                <w:rPr>
                                  <w:rFonts w:ascii="Tahoma"/>
                                  <w:color w:val="365F91" w:themeColor="accent1" w:themeShade="BF"/>
                                </w:rPr>
                                <w:t>d</w:t>
                              </w:r>
                              <w:r w:rsidRPr="007D1D2A">
                                <w:rPr>
                                  <w:rFonts w:ascii="Tahoma"/>
                                  <w:color w:val="365F91" w:themeColor="accent1" w:themeShade="BF"/>
                                </w:rPr>
                                <w:t>esign of</w:t>
                              </w:r>
                              <w:r w:rsidR="00CA1DE4" w:rsidRPr="007D1D2A">
                                <w:rPr>
                                  <w:rFonts w:ascii="Tahoma"/>
                                  <w:color w:val="365F91" w:themeColor="accent1" w:themeShade="BF"/>
                                </w:rPr>
                                <w:t xml:space="preserve"> </w:t>
                              </w:r>
                              <w:r w:rsidR="00515F45" w:rsidRPr="007D1D2A">
                                <w:rPr>
                                  <w:rFonts w:ascii="Tahoma"/>
                                  <w:color w:val="365F91" w:themeColor="accent1" w:themeShade="BF"/>
                                </w:rPr>
                                <w:t xml:space="preserve">promotion processes at all levels for operational and support posts ensuring that these are able to measure the relevant competencies as required.  </w:t>
                              </w:r>
                            </w:p>
                            <w:p w:rsidR="00142442" w:rsidRPr="007D1D2A" w:rsidRDefault="00142442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465"/>
                                  <w:tab w:val="left" w:pos="466"/>
                                </w:tabs>
                                <w:spacing w:before="21" w:line="220" w:lineRule="auto"/>
                                <w:ind w:right="233"/>
                                <w:rPr>
                                  <w:rFonts w:ascii="Tahoma"/>
                                  <w:color w:val="365F91" w:themeColor="accent1" w:themeShade="BF"/>
                                </w:rPr>
                              </w:pPr>
                              <w:r w:rsidRPr="007D1D2A">
                                <w:rPr>
                                  <w:rFonts w:ascii="Tahoma"/>
                                  <w:color w:val="365F91" w:themeColor="accent1" w:themeShade="BF"/>
                                </w:rPr>
                                <w:t>Deliver training to manager and staff in respect of the recruitment process and assessment skills</w:t>
                              </w:r>
                            </w:p>
                            <w:p w:rsidR="00142442" w:rsidRPr="007D1D2A" w:rsidRDefault="00142442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465"/>
                                  <w:tab w:val="left" w:pos="466"/>
                                </w:tabs>
                                <w:spacing w:before="21" w:line="220" w:lineRule="auto"/>
                                <w:ind w:right="233"/>
                                <w:rPr>
                                  <w:rFonts w:ascii="Tahoma"/>
                                  <w:color w:val="365F91" w:themeColor="accent1" w:themeShade="BF"/>
                                </w:rPr>
                              </w:pPr>
                              <w:r w:rsidRPr="007D1D2A">
                                <w:rPr>
                                  <w:rFonts w:ascii="Tahoma"/>
                                  <w:color w:val="365F91" w:themeColor="accent1" w:themeShade="BF"/>
                                </w:rPr>
                                <w:t xml:space="preserve">Arrange psychometric and ability testing </w:t>
                              </w:r>
                              <w:r w:rsidR="00925667" w:rsidRPr="007D1D2A">
                                <w:rPr>
                                  <w:rFonts w:ascii="Tahoma"/>
                                  <w:color w:val="365F91" w:themeColor="accent1" w:themeShade="BF"/>
                                </w:rPr>
                                <w:t xml:space="preserve">and support with </w:t>
                              </w:r>
                              <w:r w:rsidR="007D1D2A" w:rsidRPr="007D1D2A">
                                <w:rPr>
                                  <w:rFonts w:ascii="Tahoma"/>
                                  <w:color w:val="365F91" w:themeColor="accent1" w:themeShade="BF"/>
                                </w:rPr>
                                <w:t>the</w:t>
                              </w:r>
                              <w:r w:rsidR="000145AF" w:rsidRPr="007D1D2A">
                                <w:rPr>
                                  <w:rFonts w:ascii="Tahoma"/>
                                  <w:color w:val="365F91" w:themeColor="accent1" w:themeShade="BF"/>
                                </w:rPr>
                                <w:t xml:space="preserve"> design of work related</w:t>
                              </w:r>
                              <w:r w:rsidRPr="007D1D2A">
                                <w:rPr>
                                  <w:rFonts w:ascii="Tahoma"/>
                                  <w:color w:val="365F91" w:themeColor="accent1" w:themeShade="BF"/>
                                </w:rPr>
                                <w:t xml:space="preserve">. </w:t>
                              </w:r>
                            </w:p>
                            <w:p w:rsidR="00B05651" w:rsidRPr="007D1D2A" w:rsidRDefault="00142442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465"/>
                                  <w:tab w:val="left" w:pos="466"/>
                                </w:tabs>
                                <w:spacing w:before="24" w:line="220" w:lineRule="auto"/>
                                <w:ind w:right="1211"/>
                                <w:rPr>
                                  <w:rFonts w:ascii="Tahoma"/>
                                  <w:color w:val="365F91" w:themeColor="accent1" w:themeShade="BF"/>
                                </w:rPr>
                              </w:pPr>
                              <w:r w:rsidRPr="007D1D2A">
                                <w:rPr>
                                  <w:rFonts w:ascii="Tahoma"/>
                                  <w:color w:val="365F91" w:themeColor="accent1" w:themeShade="BF"/>
                                </w:rPr>
                                <w:t>Have a full operational understanding and maintain competency at the advanced level of the A</w:t>
                              </w:r>
                              <w:r w:rsidR="00637A36" w:rsidRPr="007D1D2A">
                                <w:rPr>
                                  <w:rFonts w:ascii="Tahoma"/>
                                  <w:color w:val="365F91" w:themeColor="accent1" w:themeShade="BF"/>
                                </w:rPr>
                                <w:t xml:space="preserve">pplicant Tracking System </w:t>
                              </w:r>
                              <w:r w:rsidR="00EB3134" w:rsidRPr="007D1D2A">
                                <w:rPr>
                                  <w:rFonts w:ascii="Tahoma"/>
                                  <w:color w:val="365F91" w:themeColor="accent1" w:themeShade="BF"/>
                                </w:rPr>
                                <w:t xml:space="preserve">to </w:t>
                              </w:r>
                              <w:r w:rsidR="007D1D2A" w:rsidRPr="007D1D2A">
                                <w:rPr>
                                  <w:rFonts w:ascii="Tahoma"/>
                                  <w:color w:val="365F91" w:themeColor="accent1" w:themeShade="BF"/>
                                </w:rPr>
                                <w:t>assist in the implementation of</w:t>
                              </w:r>
                              <w:r w:rsidRPr="007D1D2A">
                                <w:rPr>
                                  <w:rFonts w:ascii="Tahoma"/>
                                  <w:color w:val="365F91" w:themeColor="accent1" w:themeShade="BF"/>
                                </w:rPr>
                                <w:t xml:space="preserve"> any agreed changes with the support of the wider recruitment team.  </w:t>
                              </w:r>
                            </w:p>
                            <w:p w:rsidR="00B05651" w:rsidRPr="007D1D2A" w:rsidRDefault="00637A36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465"/>
                                  <w:tab w:val="left" w:pos="466"/>
                                </w:tabs>
                                <w:spacing w:before="8" w:line="275" w:lineRule="exact"/>
                                <w:ind w:hanging="361"/>
                                <w:rPr>
                                  <w:rFonts w:ascii="Tahoma"/>
                                  <w:color w:val="365F91" w:themeColor="accent1" w:themeShade="BF"/>
                                </w:rPr>
                              </w:pPr>
                              <w:r w:rsidRPr="007D1D2A">
                                <w:rPr>
                                  <w:rFonts w:ascii="Tahoma"/>
                                  <w:color w:val="365F91" w:themeColor="accent1" w:themeShade="BF"/>
                                </w:rPr>
                                <w:t>Help compile reports and analytics on recruitment</w:t>
                              </w:r>
                              <w:r w:rsidRPr="007D1D2A">
                                <w:rPr>
                                  <w:rFonts w:ascii="Tahoma"/>
                                  <w:color w:val="365F91" w:themeColor="accent1" w:themeShade="BF"/>
                                  <w:spacing w:val="-11"/>
                                </w:rPr>
                                <w:t xml:space="preserve"> </w:t>
                              </w:r>
                              <w:r w:rsidRPr="007D1D2A">
                                <w:rPr>
                                  <w:rFonts w:ascii="Tahoma"/>
                                  <w:color w:val="365F91" w:themeColor="accent1" w:themeShade="BF"/>
                                </w:rPr>
                                <w:t>activity.</w:t>
                              </w:r>
                            </w:p>
                            <w:p w:rsidR="00142442" w:rsidRPr="007D1D2A" w:rsidRDefault="00142442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465"/>
                                  <w:tab w:val="left" w:pos="466"/>
                                </w:tabs>
                                <w:spacing w:before="8" w:line="275" w:lineRule="exact"/>
                                <w:ind w:hanging="361"/>
                                <w:rPr>
                                  <w:rFonts w:ascii="Tahoma"/>
                                  <w:color w:val="365F91" w:themeColor="accent1" w:themeShade="BF"/>
                                </w:rPr>
                              </w:pPr>
                              <w:r w:rsidRPr="007D1D2A">
                                <w:rPr>
                                  <w:rFonts w:ascii="Tahoma"/>
                                  <w:color w:val="365F91" w:themeColor="accent1" w:themeShade="BF"/>
                                </w:rPr>
                                <w:t xml:space="preserve">Oversee the </w:t>
                              </w:r>
                              <w:r w:rsidR="00CC0623" w:rsidRPr="007D1D2A">
                                <w:rPr>
                                  <w:rFonts w:ascii="Tahoma"/>
                                  <w:color w:val="365F91" w:themeColor="accent1" w:themeShade="BF"/>
                                </w:rPr>
                                <w:t xml:space="preserve">recruitment </w:t>
                              </w:r>
                              <w:r w:rsidRPr="007D1D2A">
                                <w:rPr>
                                  <w:rFonts w:ascii="Tahoma"/>
                                  <w:color w:val="365F91" w:themeColor="accent1" w:themeShade="BF"/>
                                </w:rPr>
                                <w:t>process</w:t>
                              </w:r>
                              <w:r w:rsidR="00CC0623" w:rsidRPr="007D1D2A">
                                <w:rPr>
                                  <w:rFonts w:ascii="Tahoma"/>
                                  <w:color w:val="365F91" w:themeColor="accent1" w:themeShade="BF"/>
                                </w:rPr>
                                <w:t>es</w:t>
                              </w:r>
                              <w:r w:rsidRPr="007D1D2A">
                                <w:rPr>
                                  <w:rFonts w:ascii="Tahoma"/>
                                  <w:color w:val="365F91" w:themeColor="accent1" w:themeShade="BF"/>
                                </w:rPr>
                                <w:t xml:space="preserve"> to ensure continuous improvement</w:t>
                              </w:r>
                              <w:r w:rsidR="00CC0623" w:rsidRPr="007D1D2A">
                                <w:rPr>
                                  <w:rFonts w:ascii="Tahoma"/>
                                  <w:color w:val="365F91" w:themeColor="accent1" w:themeShade="BF"/>
                                </w:rPr>
                                <w:t xml:space="preserve"> and development</w:t>
                              </w:r>
                            </w:p>
                            <w:p w:rsidR="00515F45" w:rsidRPr="007D1D2A" w:rsidRDefault="00515F45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465"/>
                                  <w:tab w:val="left" w:pos="466"/>
                                </w:tabs>
                                <w:spacing w:before="8" w:line="275" w:lineRule="exact"/>
                                <w:ind w:hanging="361"/>
                                <w:rPr>
                                  <w:rFonts w:ascii="Tahoma"/>
                                  <w:color w:val="365F91" w:themeColor="accent1" w:themeShade="BF"/>
                                </w:rPr>
                              </w:pPr>
                              <w:r w:rsidRPr="007D1D2A">
                                <w:rPr>
                                  <w:rFonts w:ascii="Tahoma"/>
                                  <w:color w:val="365F91" w:themeColor="accent1" w:themeShade="BF"/>
                                </w:rPr>
                                <w:t>Support positive action activity as and when required</w:t>
                              </w:r>
                            </w:p>
                            <w:p w:rsidR="00515F45" w:rsidRPr="007D1D2A" w:rsidRDefault="00515F45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465"/>
                                  <w:tab w:val="left" w:pos="466"/>
                                </w:tabs>
                                <w:spacing w:before="8" w:line="275" w:lineRule="exact"/>
                                <w:ind w:hanging="361"/>
                                <w:rPr>
                                  <w:rFonts w:ascii="Tahoma"/>
                                  <w:color w:val="365F91" w:themeColor="accent1" w:themeShade="BF"/>
                                </w:rPr>
                              </w:pPr>
                              <w:r w:rsidRPr="007D1D2A">
                                <w:rPr>
                                  <w:rFonts w:ascii="Tahoma"/>
                                  <w:color w:val="365F91" w:themeColor="accent1" w:themeShade="BF"/>
                                </w:rPr>
                                <w:t xml:space="preserve">Ensure recruitment record keeping is in line with legal, data protection, audit requirements and retention period. </w:t>
                              </w:r>
                            </w:p>
                            <w:p w:rsidR="007D1D2A" w:rsidRPr="007D1D2A" w:rsidRDefault="00515F45" w:rsidP="007D1D2A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465"/>
                                  <w:tab w:val="left" w:pos="466"/>
                                </w:tabs>
                                <w:spacing w:before="8" w:line="275" w:lineRule="exact"/>
                                <w:ind w:hanging="361"/>
                                <w:rPr>
                                  <w:rFonts w:ascii="Tahoma"/>
                                  <w:color w:val="365F91" w:themeColor="accent1" w:themeShade="BF"/>
                                </w:rPr>
                              </w:pPr>
                              <w:r w:rsidRPr="007D1D2A">
                                <w:rPr>
                                  <w:rFonts w:ascii="Tahoma"/>
                                  <w:color w:val="365F91" w:themeColor="accent1" w:themeShade="BF"/>
                                </w:rPr>
                                <w:t>Manage the process of recruiting temporary staff, liaising with suppliers and</w:t>
                              </w:r>
                              <w:r w:rsidR="007D1D2A" w:rsidRPr="007D1D2A">
                                <w:rPr>
                                  <w:rFonts w:ascii="Tahoma"/>
                                  <w:color w:val="365F91" w:themeColor="accent1" w:themeShade="BF"/>
                                </w:rPr>
                                <w:t xml:space="preserve"> ensuring the terms</w:t>
                              </w:r>
                              <w:r w:rsidRPr="007D1D2A">
                                <w:rPr>
                                  <w:rFonts w:ascii="Tahoma"/>
                                  <w:color w:val="365F91" w:themeColor="accent1" w:themeShade="BF"/>
                                </w:rPr>
                                <w:t xml:space="preserve"> are adhered to during any placement.  </w:t>
                              </w:r>
                            </w:p>
                            <w:p w:rsidR="00515F45" w:rsidRPr="007D1D2A" w:rsidRDefault="00515F45" w:rsidP="007D1D2A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465"/>
                                  <w:tab w:val="left" w:pos="466"/>
                                </w:tabs>
                                <w:spacing w:before="8" w:line="275" w:lineRule="exact"/>
                                <w:ind w:hanging="361"/>
                                <w:rPr>
                                  <w:rFonts w:ascii="Tahoma"/>
                                  <w:color w:val="365F91" w:themeColor="accent1" w:themeShade="BF"/>
                                </w:rPr>
                              </w:pPr>
                              <w:r w:rsidRPr="007D1D2A">
                                <w:rPr>
                                  <w:rFonts w:ascii="Tahoma"/>
                                  <w:color w:val="365F91" w:themeColor="accent1" w:themeShade="BF"/>
                                </w:rPr>
                                <w:t>Coordinate the delivery of the Corporate Induction process</w:t>
                              </w:r>
                            </w:p>
                            <w:p w:rsidR="00515F45" w:rsidRPr="007D1D2A" w:rsidRDefault="00515F45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465"/>
                                  <w:tab w:val="left" w:pos="466"/>
                                </w:tabs>
                                <w:spacing w:before="8" w:line="275" w:lineRule="exact"/>
                                <w:ind w:hanging="361"/>
                                <w:rPr>
                                  <w:rFonts w:ascii="Tahoma"/>
                                  <w:color w:val="365F91" w:themeColor="accent1" w:themeShade="BF"/>
                                </w:rPr>
                              </w:pPr>
                              <w:r w:rsidRPr="007D1D2A">
                                <w:rPr>
                                  <w:rFonts w:ascii="Tahoma"/>
                                  <w:color w:val="365F91" w:themeColor="accent1" w:themeShade="BF"/>
                                </w:rPr>
                                <w:t>Provide guidance and assistance to managers and staff of the job evaluation system</w:t>
                              </w:r>
                              <w:r w:rsidR="00CA1DE4" w:rsidRPr="007D1D2A">
                                <w:rPr>
                                  <w:rFonts w:ascii="Tahoma"/>
                                  <w:color w:val="365F91" w:themeColor="accent1" w:themeShade="BF"/>
                                </w:rPr>
                                <w:t>.</w:t>
                              </w:r>
                            </w:p>
                            <w:p w:rsidR="00515F45" w:rsidRPr="007D1D2A" w:rsidRDefault="00515F45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465"/>
                                  <w:tab w:val="left" w:pos="466"/>
                                </w:tabs>
                                <w:spacing w:before="8" w:line="275" w:lineRule="exact"/>
                                <w:ind w:hanging="361"/>
                                <w:rPr>
                                  <w:rFonts w:ascii="Tahoma"/>
                                  <w:color w:val="365F91" w:themeColor="accent1" w:themeShade="BF"/>
                                </w:rPr>
                              </w:pPr>
                              <w:r w:rsidRPr="007D1D2A">
                                <w:rPr>
                                  <w:rFonts w:ascii="Tahoma"/>
                                  <w:color w:val="365F91" w:themeColor="accent1" w:themeShade="BF"/>
                                </w:rPr>
                                <w:t xml:space="preserve">Ensure all </w:t>
                              </w:r>
                              <w:proofErr w:type="gramStart"/>
                              <w:r w:rsidRPr="007D1D2A">
                                <w:rPr>
                                  <w:rFonts w:ascii="Tahoma"/>
                                  <w:color w:val="365F91" w:themeColor="accent1" w:themeShade="BF"/>
                                </w:rPr>
                                <w:t>pre employment</w:t>
                              </w:r>
                              <w:proofErr w:type="gramEnd"/>
                              <w:r w:rsidRPr="007D1D2A">
                                <w:rPr>
                                  <w:rFonts w:ascii="Tahoma"/>
                                  <w:color w:val="365F91" w:themeColor="accent1" w:themeShade="BF"/>
                                </w:rPr>
                                <w:t xml:space="preserve"> checks are carried out appropriately, maintaining an up to date knowledge of the Disclosure and Barring System and requirements</w:t>
                              </w:r>
                            </w:p>
                            <w:p w:rsidR="00515F45" w:rsidRPr="007D1D2A" w:rsidRDefault="00515F45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465"/>
                                  <w:tab w:val="left" w:pos="466"/>
                                </w:tabs>
                                <w:spacing w:before="8" w:line="275" w:lineRule="exact"/>
                                <w:ind w:hanging="361"/>
                                <w:rPr>
                                  <w:rFonts w:ascii="Tahoma"/>
                                  <w:color w:val="365F91" w:themeColor="accent1" w:themeShade="BF"/>
                                </w:rPr>
                              </w:pPr>
                              <w:r w:rsidRPr="007D1D2A">
                                <w:rPr>
                                  <w:rFonts w:ascii="Tahoma"/>
                                  <w:color w:val="365F91" w:themeColor="accent1" w:themeShade="BF"/>
                                </w:rPr>
                                <w:t xml:space="preserve">Provide advice to managers of DBS requirements relevant to specific roles.  </w:t>
                              </w:r>
                            </w:p>
                            <w:p w:rsidR="0010162C" w:rsidRPr="007D1D2A" w:rsidRDefault="00515F45" w:rsidP="0010162C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465"/>
                                  <w:tab w:val="left" w:pos="466"/>
                                </w:tabs>
                                <w:spacing w:before="8" w:line="275" w:lineRule="exact"/>
                                <w:ind w:hanging="361"/>
                                <w:rPr>
                                  <w:rFonts w:ascii="Tahoma"/>
                                  <w:color w:val="365F91" w:themeColor="accent1" w:themeShade="BF"/>
                                </w:rPr>
                              </w:pPr>
                              <w:r w:rsidRPr="007D1D2A">
                                <w:rPr>
                                  <w:rFonts w:ascii="Tahoma"/>
                                  <w:color w:val="365F91" w:themeColor="accent1" w:themeShade="BF"/>
                                </w:rPr>
                                <w:t>Provide support to the administration function at peak periods and during periods of absence due to leave or otherwise</w:t>
                              </w:r>
                              <w:r w:rsidR="007D1D2A" w:rsidRPr="007D1D2A">
                                <w:rPr>
                                  <w:rFonts w:ascii="Tahoma"/>
                                  <w:color w:val="365F91" w:themeColor="accent1" w:themeShade="BF"/>
                                </w:rPr>
                                <w:t>.</w:t>
                              </w:r>
                            </w:p>
                            <w:p w:rsidR="00142442" w:rsidRDefault="00142442" w:rsidP="0010162C">
                              <w:pPr>
                                <w:rPr>
                                  <w:rFonts w:ascii="Tahoma"/>
                                </w:rPr>
                              </w:pPr>
                            </w:p>
                            <w:p w:rsidR="00142442" w:rsidRPr="0010162C" w:rsidRDefault="00142442" w:rsidP="0010162C">
                              <w:pPr>
                                <w:rPr>
                                  <w:rFonts w:ascii="Tahoma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32" style="width:450.75pt;height:1527pt;mso-position-horizontal-relative:char;mso-position-vertical-relative:line" coordorigin="-140,-4382" coordsize="9015,23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">
                <v:shape id="Text Box 14" o:spid="_x0000_s1033" type="#_x0000_t202" style="position:absolute;left:4;top:7630;width:8832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" filled="f" strokeweight=".48pt">
                  <v:textbox inset="0,0,0,0">
                    <w:txbxContent>
                      <w:p w:rsidR="00B05651" w:rsidRDefault="00637A36">
                        <w:pPr>
                          <w:spacing w:before="3" w:line="235" w:lineRule="auto"/>
                          <w:ind w:left="105" w:right="186"/>
                          <w:rPr>
                            <w:sz w:val="20"/>
                          </w:rPr>
                        </w:pPr>
                        <w:r>
                          <w:rPr>
                            <w:color w:val="003670"/>
                            <w:sz w:val="20"/>
                          </w:rPr>
                          <w:t>And to be accountable for: (</w:t>
                        </w:r>
                        <w:proofErr w:type="spellStart"/>
                        <w:r>
                          <w:rPr>
                            <w:color w:val="003670"/>
                            <w:sz w:val="20"/>
                          </w:rPr>
                          <w:t>ie</w:t>
                        </w:r>
                        <w:proofErr w:type="spellEnd"/>
                        <w:r>
                          <w:rPr>
                            <w:color w:val="003670"/>
                            <w:sz w:val="20"/>
                          </w:rPr>
                          <w:t xml:space="preserve"> responsibilities held by others but measured and owned by this role) </w:t>
                        </w:r>
                        <w:r>
                          <w:rPr>
                            <w:sz w:val="20"/>
                          </w:rPr>
                          <w:t>N/A</w:t>
                        </w:r>
                      </w:p>
                    </w:txbxContent>
                  </v:textbox>
                </v:shape>
                <v:shape id="Text Box 13" o:spid="_x0000_s1034" type="#_x0000_t202" style="position:absolute;left:-140;top:-4382;width:9015;height:23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" filled="f" strokeweight=".48pt">
                  <v:textbox inset="0,0,0,0">
                    <w:txbxContent>
                      <w:p w:rsidR="00052191" w:rsidRPr="007D1D2A" w:rsidRDefault="00052191" w:rsidP="00052191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465"/>
                            <w:tab w:val="left" w:pos="466"/>
                          </w:tabs>
                          <w:spacing w:before="15" w:line="277" w:lineRule="exact"/>
                          <w:rPr>
                            <w:rFonts w:ascii="Tahoma"/>
                            <w:color w:val="365F91" w:themeColor="accent1" w:themeShade="BF"/>
                          </w:rPr>
                        </w:pPr>
                        <w:r w:rsidRPr="007D1D2A">
                          <w:rPr>
                            <w:rFonts w:ascii="Tahoma"/>
                            <w:color w:val="365F91" w:themeColor="accent1" w:themeShade="BF"/>
                          </w:rPr>
                          <w:t>Provide support and advice to hiring managers, HR Business Partners and HR Officers in respect of recruitment policies and procedures.</w:t>
                        </w:r>
                      </w:p>
                      <w:p w:rsidR="00052191" w:rsidRPr="007D1D2A" w:rsidRDefault="00052191" w:rsidP="00052191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465"/>
                            <w:tab w:val="left" w:pos="466"/>
                          </w:tabs>
                          <w:spacing w:before="24" w:line="220" w:lineRule="auto"/>
                          <w:ind w:right="942"/>
                          <w:rPr>
                            <w:rFonts w:ascii="Tahoma"/>
                            <w:color w:val="365F91" w:themeColor="accent1" w:themeShade="BF"/>
                          </w:rPr>
                        </w:pPr>
                        <w:r w:rsidRPr="007D1D2A">
                          <w:rPr>
                            <w:rFonts w:ascii="Tahoma"/>
                            <w:color w:val="365F91" w:themeColor="accent1" w:themeShade="BF"/>
                          </w:rPr>
                          <w:t>Respond to recruitment enquiries from internal and external candidates either</w:t>
                        </w:r>
                        <w:r w:rsidRPr="007D1D2A">
                          <w:rPr>
                            <w:rFonts w:ascii="Tahoma"/>
                            <w:color w:val="365F91" w:themeColor="accent1" w:themeShade="BF"/>
                            <w:spacing w:val="-41"/>
                          </w:rPr>
                          <w:t xml:space="preserve"> </w:t>
                        </w:r>
                        <w:r w:rsidRPr="007D1D2A">
                          <w:rPr>
                            <w:rFonts w:ascii="Tahoma"/>
                            <w:color w:val="365F91" w:themeColor="accent1" w:themeShade="BF"/>
                          </w:rPr>
                          <w:t>by telephone, email or in</w:t>
                        </w:r>
                        <w:r w:rsidRPr="007D1D2A">
                          <w:rPr>
                            <w:rFonts w:ascii="Tahoma"/>
                            <w:color w:val="365F91" w:themeColor="accent1" w:themeShade="BF"/>
                            <w:spacing w:val="-2"/>
                          </w:rPr>
                          <w:t xml:space="preserve"> </w:t>
                        </w:r>
                        <w:r w:rsidRPr="007D1D2A">
                          <w:rPr>
                            <w:rFonts w:ascii="Tahoma"/>
                            <w:color w:val="365F91" w:themeColor="accent1" w:themeShade="BF"/>
                          </w:rPr>
                          <w:t>person.</w:t>
                        </w:r>
                      </w:p>
                      <w:p w:rsidR="00B05651" w:rsidRPr="007D1D2A" w:rsidRDefault="00052191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465"/>
                            <w:tab w:val="left" w:pos="466"/>
                          </w:tabs>
                          <w:spacing w:before="21" w:line="220" w:lineRule="auto"/>
                          <w:ind w:right="233"/>
                          <w:rPr>
                            <w:rFonts w:ascii="Tahoma"/>
                            <w:color w:val="365F91" w:themeColor="accent1" w:themeShade="BF"/>
                          </w:rPr>
                        </w:pPr>
                        <w:r w:rsidRPr="007D1D2A">
                          <w:rPr>
                            <w:rFonts w:ascii="Tahoma"/>
                            <w:color w:val="365F91" w:themeColor="accent1" w:themeShade="BF"/>
                          </w:rPr>
                          <w:t>Design</w:t>
                        </w:r>
                        <w:r w:rsidR="00637A36" w:rsidRPr="007D1D2A">
                          <w:rPr>
                            <w:rFonts w:ascii="Tahoma"/>
                            <w:color w:val="365F91" w:themeColor="accent1" w:themeShade="BF"/>
                          </w:rPr>
                          <w:t xml:space="preserve"> recruitment processes and procedures</w:t>
                        </w:r>
                        <w:r w:rsidR="000145AF" w:rsidRPr="007D1D2A">
                          <w:rPr>
                            <w:rFonts w:ascii="Tahoma"/>
                            <w:color w:val="365F91" w:themeColor="accent1" w:themeShade="BF"/>
                          </w:rPr>
                          <w:t xml:space="preserve">, including assessment </w:t>
                        </w:r>
                        <w:proofErr w:type="spellStart"/>
                        <w:r w:rsidR="007D1D2A" w:rsidRPr="007D1D2A">
                          <w:rPr>
                            <w:rFonts w:ascii="Tahoma"/>
                            <w:color w:val="365F91" w:themeColor="accent1" w:themeShade="BF"/>
                          </w:rPr>
                          <w:t>centre</w:t>
                        </w:r>
                        <w:r w:rsidR="007D1D2A" w:rsidRPr="007D1D2A">
                          <w:rPr>
                            <w:rFonts w:ascii="Tahoma"/>
                            <w:color w:val="365F91" w:themeColor="accent1" w:themeShade="BF"/>
                          </w:rPr>
                          <w:t>’</w:t>
                        </w:r>
                        <w:r w:rsidR="007D1D2A" w:rsidRPr="007D1D2A">
                          <w:rPr>
                            <w:rFonts w:ascii="Tahoma"/>
                            <w:color w:val="365F91" w:themeColor="accent1" w:themeShade="BF"/>
                          </w:rPr>
                          <w:t>s</w:t>
                        </w:r>
                        <w:proofErr w:type="spellEnd"/>
                        <w:r w:rsidR="00637A36" w:rsidRPr="007D1D2A">
                          <w:rPr>
                            <w:rFonts w:ascii="Tahoma"/>
                            <w:color w:val="365F91" w:themeColor="accent1" w:themeShade="BF"/>
                          </w:rPr>
                          <w:t xml:space="preserve"> </w:t>
                        </w:r>
                        <w:r w:rsidR="00637A36" w:rsidRPr="007D1D2A">
                          <w:rPr>
                            <w:rFonts w:ascii="Tahoma"/>
                            <w:color w:val="365F91" w:themeColor="accent1" w:themeShade="BF"/>
                            <w:spacing w:val="-4"/>
                          </w:rPr>
                          <w:t xml:space="preserve">to </w:t>
                        </w:r>
                        <w:r w:rsidR="00637A36" w:rsidRPr="007D1D2A">
                          <w:rPr>
                            <w:rFonts w:ascii="Tahoma"/>
                            <w:color w:val="365F91" w:themeColor="accent1" w:themeShade="BF"/>
                          </w:rPr>
                          <w:t>ensure an efficient and effective recruitment</w:t>
                        </w:r>
                        <w:r w:rsidR="00637A36" w:rsidRPr="007D1D2A">
                          <w:rPr>
                            <w:rFonts w:ascii="Tahoma"/>
                            <w:color w:val="365F91" w:themeColor="accent1" w:themeShade="BF"/>
                            <w:spacing w:val="-6"/>
                          </w:rPr>
                          <w:t xml:space="preserve"> </w:t>
                        </w:r>
                        <w:r w:rsidR="00637A36" w:rsidRPr="007D1D2A">
                          <w:rPr>
                            <w:rFonts w:ascii="Tahoma"/>
                            <w:color w:val="365F91" w:themeColor="accent1" w:themeShade="BF"/>
                          </w:rPr>
                          <w:t>service.</w:t>
                        </w:r>
                      </w:p>
                      <w:p w:rsidR="00515F45" w:rsidRPr="007D1D2A" w:rsidRDefault="00925667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465"/>
                            <w:tab w:val="left" w:pos="466"/>
                          </w:tabs>
                          <w:spacing w:before="21" w:line="220" w:lineRule="auto"/>
                          <w:ind w:right="233"/>
                          <w:rPr>
                            <w:rFonts w:ascii="Tahoma"/>
                            <w:color w:val="365F91" w:themeColor="accent1" w:themeShade="BF"/>
                          </w:rPr>
                        </w:pPr>
                        <w:r w:rsidRPr="007D1D2A">
                          <w:rPr>
                            <w:rFonts w:ascii="Tahoma"/>
                            <w:color w:val="365F91" w:themeColor="accent1" w:themeShade="BF"/>
                          </w:rPr>
                          <w:t>Suppor</w:t>
                        </w:r>
                        <w:r w:rsidR="005E7D4C" w:rsidRPr="007D1D2A">
                          <w:rPr>
                            <w:rFonts w:ascii="Tahoma"/>
                            <w:color w:val="365F91" w:themeColor="accent1" w:themeShade="BF"/>
                          </w:rPr>
                          <w:t xml:space="preserve">t and </w:t>
                        </w:r>
                        <w:r w:rsidR="00CA1DE4" w:rsidRPr="007D1D2A">
                          <w:rPr>
                            <w:rFonts w:ascii="Tahoma"/>
                            <w:color w:val="365F91" w:themeColor="accent1" w:themeShade="BF"/>
                          </w:rPr>
                          <w:t>d</w:t>
                        </w:r>
                        <w:r w:rsidRPr="007D1D2A">
                          <w:rPr>
                            <w:rFonts w:ascii="Tahoma"/>
                            <w:color w:val="365F91" w:themeColor="accent1" w:themeShade="BF"/>
                          </w:rPr>
                          <w:t>esign of</w:t>
                        </w:r>
                        <w:r w:rsidR="00CA1DE4" w:rsidRPr="007D1D2A">
                          <w:rPr>
                            <w:rFonts w:ascii="Tahoma"/>
                            <w:color w:val="365F91" w:themeColor="accent1" w:themeShade="BF"/>
                          </w:rPr>
                          <w:t xml:space="preserve"> </w:t>
                        </w:r>
                        <w:r w:rsidR="00515F45" w:rsidRPr="007D1D2A">
                          <w:rPr>
                            <w:rFonts w:ascii="Tahoma"/>
                            <w:color w:val="365F91" w:themeColor="accent1" w:themeShade="BF"/>
                          </w:rPr>
                          <w:t xml:space="preserve">promotion processes at all levels for operational and support posts ensuring that these are able to measure the relevant competencies as required.  </w:t>
                        </w:r>
                      </w:p>
                      <w:p w:rsidR="00142442" w:rsidRPr="007D1D2A" w:rsidRDefault="00142442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465"/>
                            <w:tab w:val="left" w:pos="466"/>
                          </w:tabs>
                          <w:spacing w:before="21" w:line="220" w:lineRule="auto"/>
                          <w:ind w:right="233"/>
                          <w:rPr>
                            <w:rFonts w:ascii="Tahoma"/>
                            <w:color w:val="365F91" w:themeColor="accent1" w:themeShade="BF"/>
                          </w:rPr>
                        </w:pPr>
                        <w:r w:rsidRPr="007D1D2A">
                          <w:rPr>
                            <w:rFonts w:ascii="Tahoma"/>
                            <w:color w:val="365F91" w:themeColor="accent1" w:themeShade="BF"/>
                          </w:rPr>
                          <w:t>Deliver training to manager and staff in respect of the recruitment process and assessment skills</w:t>
                        </w:r>
                      </w:p>
                      <w:p w:rsidR="00142442" w:rsidRPr="007D1D2A" w:rsidRDefault="00142442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465"/>
                            <w:tab w:val="left" w:pos="466"/>
                          </w:tabs>
                          <w:spacing w:before="21" w:line="220" w:lineRule="auto"/>
                          <w:ind w:right="233"/>
                          <w:rPr>
                            <w:rFonts w:ascii="Tahoma"/>
                            <w:color w:val="365F91" w:themeColor="accent1" w:themeShade="BF"/>
                          </w:rPr>
                        </w:pPr>
                        <w:r w:rsidRPr="007D1D2A">
                          <w:rPr>
                            <w:rFonts w:ascii="Tahoma"/>
                            <w:color w:val="365F91" w:themeColor="accent1" w:themeShade="BF"/>
                          </w:rPr>
                          <w:t xml:space="preserve">Arrange psychometric and ability testing </w:t>
                        </w:r>
                        <w:r w:rsidR="00925667" w:rsidRPr="007D1D2A">
                          <w:rPr>
                            <w:rFonts w:ascii="Tahoma"/>
                            <w:color w:val="365F91" w:themeColor="accent1" w:themeShade="BF"/>
                          </w:rPr>
                          <w:t xml:space="preserve">and support with </w:t>
                        </w:r>
                        <w:r w:rsidR="007D1D2A" w:rsidRPr="007D1D2A">
                          <w:rPr>
                            <w:rFonts w:ascii="Tahoma"/>
                            <w:color w:val="365F91" w:themeColor="accent1" w:themeShade="BF"/>
                          </w:rPr>
                          <w:t>the</w:t>
                        </w:r>
                        <w:r w:rsidR="000145AF" w:rsidRPr="007D1D2A">
                          <w:rPr>
                            <w:rFonts w:ascii="Tahoma"/>
                            <w:color w:val="365F91" w:themeColor="accent1" w:themeShade="BF"/>
                          </w:rPr>
                          <w:t xml:space="preserve"> design of work related</w:t>
                        </w:r>
                        <w:r w:rsidRPr="007D1D2A">
                          <w:rPr>
                            <w:rFonts w:ascii="Tahoma"/>
                            <w:color w:val="365F91" w:themeColor="accent1" w:themeShade="BF"/>
                          </w:rPr>
                          <w:t xml:space="preserve">. </w:t>
                        </w:r>
                      </w:p>
                      <w:p w:rsidR="00B05651" w:rsidRPr="007D1D2A" w:rsidRDefault="00142442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465"/>
                            <w:tab w:val="left" w:pos="466"/>
                          </w:tabs>
                          <w:spacing w:before="24" w:line="220" w:lineRule="auto"/>
                          <w:ind w:right="1211"/>
                          <w:rPr>
                            <w:rFonts w:ascii="Tahoma"/>
                            <w:color w:val="365F91" w:themeColor="accent1" w:themeShade="BF"/>
                          </w:rPr>
                        </w:pPr>
                        <w:r w:rsidRPr="007D1D2A">
                          <w:rPr>
                            <w:rFonts w:ascii="Tahoma"/>
                            <w:color w:val="365F91" w:themeColor="accent1" w:themeShade="BF"/>
                          </w:rPr>
                          <w:t>Have a full operational understanding and maintain competency at the advanced level of the A</w:t>
                        </w:r>
                        <w:r w:rsidR="00637A36" w:rsidRPr="007D1D2A">
                          <w:rPr>
                            <w:rFonts w:ascii="Tahoma"/>
                            <w:color w:val="365F91" w:themeColor="accent1" w:themeShade="BF"/>
                          </w:rPr>
                          <w:t xml:space="preserve">pplicant Tracking System </w:t>
                        </w:r>
                        <w:r w:rsidR="00EB3134" w:rsidRPr="007D1D2A">
                          <w:rPr>
                            <w:rFonts w:ascii="Tahoma"/>
                            <w:color w:val="365F91" w:themeColor="accent1" w:themeShade="BF"/>
                          </w:rPr>
                          <w:t xml:space="preserve">to </w:t>
                        </w:r>
                        <w:r w:rsidR="007D1D2A" w:rsidRPr="007D1D2A">
                          <w:rPr>
                            <w:rFonts w:ascii="Tahoma"/>
                            <w:color w:val="365F91" w:themeColor="accent1" w:themeShade="BF"/>
                          </w:rPr>
                          <w:t>assist in the implementation of</w:t>
                        </w:r>
                        <w:r w:rsidRPr="007D1D2A">
                          <w:rPr>
                            <w:rFonts w:ascii="Tahoma"/>
                            <w:color w:val="365F91" w:themeColor="accent1" w:themeShade="BF"/>
                          </w:rPr>
                          <w:t xml:space="preserve"> any agreed changes with the support of the wider recruitment team.  </w:t>
                        </w:r>
                      </w:p>
                      <w:p w:rsidR="00B05651" w:rsidRPr="007D1D2A" w:rsidRDefault="00637A36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465"/>
                            <w:tab w:val="left" w:pos="466"/>
                          </w:tabs>
                          <w:spacing w:before="8" w:line="275" w:lineRule="exact"/>
                          <w:ind w:hanging="361"/>
                          <w:rPr>
                            <w:rFonts w:ascii="Tahoma"/>
                            <w:color w:val="365F91" w:themeColor="accent1" w:themeShade="BF"/>
                          </w:rPr>
                        </w:pPr>
                        <w:r w:rsidRPr="007D1D2A">
                          <w:rPr>
                            <w:rFonts w:ascii="Tahoma"/>
                            <w:color w:val="365F91" w:themeColor="accent1" w:themeShade="BF"/>
                          </w:rPr>
                          <w:t>Help compile reports and analytics on recruitment</w:t>
                        </w:r>
                        <w:r w:rsidRPr="007D1D2A">
                          <w:rPr>
                            <w:rFonts w:ascii="Tahoma"/>
                            <w:color w:val="365F91" w:themeColor="accent1" w:themeShade="BF"/>
                            <w:spacing w:val="-11"/>
                          </w:rPr>
                          <w:t xml:space="preserve"> </w:t>
                        </w:r>
                        <w:r w:rsidRPr="007D1D2A">
                          <w:rPr>
                            <w:rFonts w:ascii="Tahoma"/>
                            <w:color w:val="365F91" w:themeColor="accent1" w:themeShade="BF"/>
                          </w:rPr>
                          <w:t>activity.</w:t>
                        </w:r>
                      </w:p>
                      <w:p w:rsidR="00142442" w:rsidRPr="007D1D2A" w:rsidRDefault="00142442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465"/>
                            <w:tab w:val="left" w:pos="466"/>
                          </w:tabs>
                          <w:spacing w:before="8" w:line="275" w:lineRule="exact"/>
                          <w:ind w:hanging="361"/>
                          <w:rPr>
                            <w:rFonts w:ascii="Tahoma"/>
                            <w:color w:val="365F91" w:themeColor="accent1" w:themeShade="BF"/>
                          </w:rPr>
                        </w:pPr>
                        <w:r w:rsidRPr="007D1D2A">
                          <w:rPr>
                            <w:rFonts w:ascii="Tahoma"/>
                            <w:color w:val="365F91" w:themeColor="accent1" w:themeShade="BF"/>
                          </w:rPr>
                          <w:t xml:space="preserve">Oversee the </w:t>
                        </w:r>
                        <w:r w:rsidR="00CC0623" w:rsidRPr="007D1D2A">
                          <w:rPr>
                            <w:rFonts w:ascii="Tahoma"/>
                            <w:color w:val="365F91" w:themeColor="accent1" w:themeShade="BF"/>
                          </w:rPr>
                          <w:t xml:space="preserve">recruitment </w:t>
                        </w:r>
                        <w:r w:rsidRPr="007D1D2A">
                          <w:rPr>
                            <w:rFonts w:ascii="Tahoma"/>
                            <w:color w:val="365F91" w:themeColor="accent1" w:themeShade="BF"/>
                          </w:rPr>
                          <w:t>process</w:t>
                        </w:r>
                        <w:r w:rsidR="00CC0623" w:rsidRPr="007D1D2A">
                          <w:rPr>
                            <w:rFonts w:ascii="Tahoma"/>
                            <w:color w:val="365F91" w:themeColor="accent1" w:themeShade="BF"/>
                          </w:rPr>
                          <w:t>es</w:t>
                        </w:r>
                        <w:r w:rsidRPr="007D1D2A">
                          <w:rPr>
                            <w:rFonts w:ascii="Tahoma"/>
                            <w:color w:val="365F91" w:themeColor="accent1" w:themeShade="BF"/>
                          </w:rPr>
                          <w:t xml:space="preserve"> to ensure continuous improvement</w:t>
                        </w:r>
                        <w:r w:rsidR="00CC0623" w:rsidRPr="007D1D2A">
                          <w:rPr>
                            <w:rFonts w:ascii="Tahoma"/>
                            <w:color w:val="365F91" w:themeColor="accent1" w:themeShade="BF"/>
                          </w:rPr>
                          <w:t xml:space="preserve"> and development</w:t>
                        </w:r>
                      </w:p>
                      <w:p w:rsidR="00515F45" w:rsidRPr="007D1D2A" w:rsidRDefault="00515F45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465"/>
                            <w:tab w:val="left" w:pos="466"/>
                          </w:tabs>
                          <w:spacing w:before="8" w:line="275" w:lineRule="exact"/>
                          <w:ind w:hanging="361"/>
                          <w:rPr>
                            <w:rFonts w:ascii="Tahoma"/>
                            <w:color w:val="365F91" w:themeColor="accent1" w:themeShade="BF"/>
                          </w:rPr>
                        </w:pPr>
                        <w:r w:rsidRPr="007D1D2A">
                          <w:rPr>
                            <w:rFonts w:ascii="Tahoma"/>
                            <w:color w:val="365F91" w:themeColor="accent1" w:themeShade="BF"/>
                          </w:rPr>
                          <w:t>Support positive action activity as and when required</w:t>
                        </w:r>
                      </w:p>
                      <w:p w:rsidR="00515F45" w:rsidRPr="007D1D2A" w:rsidRDefault="00515F45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465"/>
                            <w:tab w:val="left" w:pos="466"/>
                          </w:tabs>
                          <w:spacing w:before="8" w:line="275" w:lineRule="exact"/>
                          <w:ind w:hanging="361"/>
                          <w:rPr>
                            <w:rFonts w:ascii="Tahoma"/>
                            <w:color w:val="365F91" w:themeColor="accent1" w:themeShade="BF"/>
                          </w:rPr>
                        </w:pPr>
                        <w:r w:rsidRPr="007D1D2A">
                          <w:rPr>
                            <w:rFonts w:ascii="Tahoma"/>
                            <w:color w:val="365F91" w:themeColor="accent1" w:themeShade="BF"/>
                          </w:rPr>
                          <w:t xml:space="preserve">Ensure recruitment record keeping is in line with legal, data protection, audit requirements and retention period. </w:t>
                        </w:r>
                      </w:p>
                      <w:p w:rsidR="007D1D2A" w:rsidRPr="007D1D2A" w:rsidRDefault="00515F45" w:rsidP="007D1D2A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465"/>
                            <w:tab w:val="left" w:pos="466"/>
                          </w:tabs>
                          <w:spacing w:before="8" w:line="275" w:lineRule="exact"/>
                          <w:ind w:hanging="361"/>
                          <w:rPr>
                            <w:rFonts w:ascii="Tahoma"/>
                            <w:color w:val="365F91" w:themeColor="accent1" w:themeShade="BF"/>
                          </w:rPr>
                        </w:pPr>
                        <w:r w:rsidRPr="007D1D2A">
                          <w:rPr>
                            <w:rFonts w:ascii="Tahoma"/>
                            <w:color w:val="365F91" w:themeColor="accent1" w:themeShade="BF"/>
                          </w:rPr>
                          <w:t>Manage the process of recruiting temporary staff, liaising with suppliers and</w:t>
                        </w:r>
                        <w:r w:rsidR="007D1D2A" w:rsidRPr="007D1D2A">
                          <w:rPr>
                            <w:rFonts w:ascii="Tahoma"/>
                            <w:color w:val="365F91" w:themeColor="accent1" w:themeShade="BF"/>
                          </w:rPr>
                          <w:t xml:space="preserve"> ensuring the terms</w:t>
                        </w:r>
                        <w:r w:rsidRPr="007D1D2A">
                          <w:rPr>
                            <w:rFonts w:ascii="Tahoma"/>
                            <w:color w:val="365F91" w:themeColor="accent1" w:themeShade="BF"/>
                          </w:rPr>
                          <w:t xml:space="preserve"> are adhered to during any placement.  </w:t>
                        </w:r>
                      </w:p>
                      <w:p w:rsidR="00515F45" w:rsidRPr="007D1D2A" w:rsidRDefault="00515F45" w:rsidP="007D1D2A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465"/>
                            <w:tab w:val="left" w:pos="466"/>
                          </w:tabs>
                          <w:spacing w:before="8" w:line="275" w:lineRule="exact"/>
                          <w:ind w:hanging="361"/>
                          <w:rPr>
                            <w:rFonts w:ascii="Tahoma"/>
                            <w:color w:val="365F91" w:themeColor="accent1" w:themeShade="BF"/>
                          </w:rPr>
                        </w:pPr>
                        <w:r w:rsidRPr="007D1D2A">
                          <w:rPr>
                            <w:rFonts w:ascii="Tahoma"/>
                            <w:color w:val="365F91" w:themeColor="accent1" w:themeShade="BF"/>
                          </w:rPr>
                          <w:t>Coordinate the delivery of the Corporate Induction process</w:t>
                        </w:r>
                      </w:p>
                      <w:p w:rsidR="00515F45" w:rsidRPr="007D1D2A" w:rsidRDefault="00515F45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465"/>
                            <w:tab w:val="left" w:pos="466"/>
                          </w:tabs>
                          <w:spacing w:before="8" w:line="275" w:lineRule="exact"/>
                          <w:ind w:hanging="361"/>
                          <w:rPr>
                            <w:rFonts w:ascii="Tahoma"/>
                            <w:color w:val="365F91" w:themeColor="accent1" w:themeShade="BF"/>
                          </w:rPr>
                        </w:pPr>
                        <w:r w:rsidRPr="007D1D2A">
                          <w:rPr>
                            <w:rFonts w:ascii="Tahoma"/>
                            <w:color w:val="365F91" w:themeColor="accent1" w:themeShade="BF"/>
                          </w:rPr>
                          <w:t>Provide guidance and assistance to managers and staff of the job evaluation system</w:t>
                        </w:r>
                        <w:r w:rsidR="00CA1DE4" w:rsidRPr="007D1D2A">
                          <w:rPr>
                            <w:rFonts w:ascii="Tahoma"/>
                            <w:color w:val="365F91" w:themeColor="accent1" w:themeShade="BF"/>
                          </w:rPr>
                          <w:t>.</w:t>
                        </w:r>
                      </w:p>
                      <w:p w:rsidR="00515F45" w:rsidRPr="007D1D2A" w:rsidRDefault="00515F45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465"/>
                            <w:tab w:val="left" w:pos="466"/>
                          </w:tabs>
                          <w:spacing w:before="8" w:line="275" w:lineRule="exact"/>
                          <w:ind w:hanging="361"/>
                          <w:rPr>
                            <w:rFonts w:ascii="Tahoma"/>
                            <w:color w:val="365F91" w:themeColor="accent1" w:themeShade="BF"/>
                          </w:rPr>
                        </w:pPr>
                        <w:r w:rsidRPr="007D1D2A">
                          <w:rPr>
                            <w:rFonts w:ascii="Tahoma"/>
                            <w:color w:val="365F91" w:themeColor="accent1" w:themeShade="BF"/>
                          </w:rPr>
                          <w:t xml:space="preserve">Ensure all </w:t>
                        </w:r>
                        <w:proofErr w:type="gramStart"/>
                        <w:r w:rsidRPr="007D1D2A">
                          <w:rPr>
                            <w:rFonts w:ascii="Tahoma"/>
                            <w:color w:val="365F91" w:themeColor="accent1" w:themeShade="BF"/>
                          </w:rPr>
                          <w:t>pre employment</w:t>
                        </w:r>
                        <w:proofErr w:type="gramEnd"/>
                        <w:r w:rsidRPr="007D1D2A">
                          <w:rPr>
                            <w:rFonts w:ascii="Tahoma"/>
                            <w:color w:val="365F91" w:themeColor="accent1" w:themeShade="BF"/>
                          </w:rPr>
                          <w:t xml:space="preserve"> checks are carried out appropriately, maintaining an up to date knowledge of the Disclosure and Barring System and requirements</w:t>
                        </w:r>
                      </w:p>
                      <w:p w:rsidR="00515F45" w:rsidRPr="007D1D2A" w:rsidRDefault="00515F45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465"/>
                            <w:tab w:val="left" w:pos="466"/>
                          </w:tabs>
                          <w:spacing w:before="8" w:line="275" w:lineRule="exact"/>
                          <w:ind w:hanging="361"/>
                          <w:rPr>
                            <w:rFonts w:ascii="Tahoma"/>
                            <w:color w:val="365F91" w:themeColor="accent1" w:themeShade="BF"/>
                          </w:rPr>
                        </w:pPr>
                        <w:r w:rsidRPr="007D1D2A">
                          <w:rPr>
                            <w:rFonts w:ascii="Tahoma"/>
                            <w:color w:val="365F91" w:themeColor="accent1" w:themeShade="BF"/>
                          </w:rPr>
                          <w:t xml:space="preserve">Provide advice to managers of DBS requirements relevant to specific roles.  </w:t>
                        </w:r>
                      </w:p>
                      <w:p w:rsidR="0010162C" w:rsidRPr="007D1D2A" w:rsidRDefault="00515F45" w:rsidP="0010162C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465"/>
                            <w:tab w:val="left" w:pos="466"/>
                          </w:tabs>
                          <w:spacing w:before="8" w:line="275" w:lineRule="exact"/>
                          <w:ind w:hanging="361"/>
                          <w:rPr>
                            <w:rFonts w:ascii="Tahoma"/>
                            <w:color w:val="365F91" w:themeColor="accent1" w:themeShade="BF"/>
                          </w:rPr>
                        </w:pPr>
                        <w:r w:rsidRPr="007D1D2A">
                          <w:rPr>
                            <w:rFonts w:ascii="Tahoma"/>
                            <w:color w:val="365F91" w:themeColor="accent1" w:themeShade="BF"/>
                          </w:rPr>
                          <w:t>Provide support to the administration function at peak periods and during periods of absence due to leave or otherwise</w:t>
                        </w:r>
                        <w:r w:rsidR="007D1D2A" w:rsidRPr="007D1D2A">
                          <w:rPr>
                            <w:rFonts w:ascii="Tahoma"/>
                            <w:color w:val="365F91" w:themeColor="accent1" w:themeShade="BF"/>
                          </w:rPr>
                          <w:t>.</w:t>
                        </w:r>
                      </w:p>
                      <w:p w:rsidR="00142442" w:rsidRDefault="00142442" w:rsidP="0010162C">
                        <w:pPr>
                          <w:rPr>
                            <w:rFonts w:ascii="Tahoma"/>
                          </w:rPr>
                        </w:pPr>
                      </w:p>
                      <w:p w:rsidR="00142442" w:rsidRPr="0010162C" w:rsidRDefault="00142442" w:rsidP="0010162C">
                        <w:pPr>
                          <w:rPr>
                            <w:rFonts w:ascii="Tahoma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05651" w:rsidRDefault="00B05651">
      <w:pPr>
        <w:pStyle w:val="BodyText"/>
        <w:rPr>
          <w:rFonts w:ascii="Tahoma"/>
          <w:b/>
          <w:sz w:val="20"/>
        </w:rPr>
      </w:pPr>
    </w:p>
    <w:p w:rsidR="00F16B96" w:rsidRDefault="00F16B96">
      <w:pPr>
        <w:pStyle w:val="BodyText"/>
        <w:rPr>
          <w:rFonts w:ascii="Tahoma"/>
          <w:b/>
          <w:sz w:val="20"/>
        </w:rPr>
      </w:pPr>
    </w:p>
    <w:p w:rsidR="00F16B96" w:rsidRDefault="00F16B96">
      <w:pPr>
        <w:pStyle w:val="BodyText"/>
        <w:rPr>
          <w:rFonts w:ascii="Tahoma"/>
          <w:b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567"/>
        <w:gridCol w:w="4681"/>
        <w:gridCol w:w="1364"/>
      </w:tblGrid>
      <w:tr w:rsidR="00B05651">
        <w:trPr>
          <w:trHeight w:val="230"/>
        </w:trPr>
        <w:tc>
          <w:tcPr>
            <w:tcW w:w="9017" w:type="dxa"/>
            <w:gridSpan w:val="4"/>
            <w:shd w:val="clear" w:color="auto" w:fill="003670"/>
          </w:tcPr>
          <w:p w:rsidR="00B05651" w:rsidRDefault="00637A36">
            <w:pPr>
              <w:pStyle w:val="TableParagraph"/>
              <w:spacing w:line="210" w:lineRule="exact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z w:val="20"/>
              </w:rPr>
              <w:t>Behaviours</w:t>
            </w:r>
            <w:proofErr w:type="spellEnd"/>
          </w:p>
        </w:tc>
      </w:tr>
      <w:tr w:rsidR="00B05651">
        <w:trPr>
          <w:trHeight w:val="916"/>
        </w:trPr>
        <w:tc>
          <w:tcPr>
            <w:tcW w:w="9017" w:type="dxa"/>
            <w:gridSpan w:val="4"/>
          </w:tcPr>
          <w:p w:rsidR="00B05651" w:rsidRDefault="00637A36">
            <w:pPr>
              <w:pStyle w:val="TableParagraph"/>
              <w:ind w:right="139"/>
              <w:rPr>
                <w:sz w:val="20"/>
              </w:rPr>
            </w:pPr>
            <w:r>
              <w:rPr>
                <w:color w:val="003670"/>
                <w:sz w:val="20"/>
              </w:rPr>
              <w:t xml:space="preserve">The </w:t>
            </w:r>
            <w:proofErr w:type="spellStart"/>
            <w:r>
              <w:rPr>
                <w:color w:val="003670"/>
                <w:sz w:val="20"/>
              </w:rPr>
              <w:t>Behavioural</w:t>
            </w:r>
            <w:proofErr w:type="spellEnd"/>
            <w:r>
              <w:rPr>
                <w:color w:val="003670"/>
                <w:sz w:val="20"/>
              </w:rPr>
              <w:t xml:space="preserve"> Competency Framework (BCF) has six competencies that are clustered into three groups. Under each competency are six levels that show what </w:t>
            </w:r>
            <w:proofErr w:type="spellStart"/>
            <w:r>
              <w:rPr>
                <w:color w:val="003670"/>
                <w:sz w:val="20"/>
              </w:rPr>
              <w:t>behaviours</w:t>
            </w:r>
            <w:proofErr w:type="spellEnd"/>
            <w:r>
              <w:rPr>
                <w:color w:val="003670"/>
                <w:sz w:val="20"/>
              </w:rPr>
              <w:t xml:space="preserve"> will look like in practice.</w:t>
            </w:r>
          </w:p>
          <w:p w:rsidR="00B05651" w:rsidRDefault="00B05651">
            <w:pPr>
              <w:pStyle w:val="TableParagraph"/>
              <w:spacing w:before="8"/>
              <w:ind w:left="0"/>
              <w:rPr>
                <w:rFonts w:ascii="Tahoma"/>
                <w:b/>
                <w:sz w:val="18"/>
              </w:rPr>
            </w:pPr>
          </w:p>
          <w:p w:rsidR="00B05651" w:rsidRDefault="00637A36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color w:val="003670"/>
                <w:sz w:val="20"/>
              </w:rPr>
              <w:t>This role should be operating at the following levels:</w:t>
            </w:r>
          </w:p>
        </w:tc>
      </w:tr>
      <w:tr w:rsidR="00B05651">
        <w:trPr>
          <w:trHeight w:val="460"/>
        </w:trPr>
        <w:tc>
          <w:tcPr>
            <w:tcW w:w="9017" w:type="dxa"/>
            <w:gridSpan w:val="4"/>
          </w:tcPr>
          <w:p w:rsidR="00B05651" w:rsidRDefault="00637A36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color w:val="003670"/>
                <w:sz w:val="20"/>
              </w:rPr>
              <w:t>Resolute, compassionate and committed</w:t>
            </w:r>
          </w:p>
        </w:tc>
      </w:tr>
      <w:tr w:rsidR="00B05651">
        <w:trPr>
          <w:trHeight w:val="277"/>
        </w:trPr>
        <w:tc>
          <w:tcPr>
            <w:tcW w:w="2405" w:type="dxa"/>
            <w:vMerge w:val="restart"/>
          </w:tcPr>
          <w:p w:rsidR="00B05651" w:rsidRDefault="00637A36"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We are emotionally aware</w:t>
            </w:r>
          </w:p>
        </w:tc>
        <w:tc>
          <w:tcPr>
            <w:tcW w:w="567" w:type="dxa"/>
            <w:vMerge w:val="restart"/>
          </w:tcPr>
          <w:p w:rsidR="00B05651" w:rsidRDefault="00B0565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81" w:type="dxa"/>
          </w:tcPr>
          <w:p w:rsidR="00B05651" w:rsidRDefault="00637A36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Valuing Diversity</w:t>
            </w:r>
          </w:p>
        </w:tc>
        <w:tc>
          <w:tcPr>
            <w:tcW w:w="1364" w:type="dxa"/>
          </w:tcPr>
          <w:p w:rsidR="00B05651" w:rsidRDefault="00515F45">
            <w:pPr>
              <w:pStyle w:val="TableParagraph"/>
              <w:spacing w:line="229" w:lineRule="exact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B05651">
        <w:trPr>
          <w:trHeight w:val="273"/>
        </w:trPr>
        <w:tc>
          <w:tcPr>
            <w:tcW w:w="2405" w:type="dxa"/>
            <w:vMerge/>
            <w:tcBorders>
              <w:top w:val="nil"/>
            </w:tcBorders>
          </w:tcPr>
          <w:p w:rsidR="00B05651" w:rsidRDefault="00B0565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B05651" w:rsidRDefault="00B05651">
            <w:pPr>
              <w:rPr>
                <w:sz w:val="2"/>
                <w:szCs w:val="2"/>
              </w:rPr>
            </w:pPr>
          </w:p>
        </w:tc>
        <w:tc>
          <w:tcPr>
            <w:tcW w:w="4681" w:type="dxa"/>
          </w:tcPr>
          <w:p w:rsidR="00B05651" w:rsidRDefault="00637A36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Managing Sensitivities/Political Savvy</w:t>
            </w:r>
          </w:p>
        </w:tc>
        <w:tc>
          <w:tcPr>
            <w:tcW w:w="1364" w:type="dxa"/>
          </w:tcPr>
          <w:p w:rsidR="00B05651" w:rsidRDefault="00515F45" w:rsidP="00515F45">
            <w:pPr>
              <w:pStyle w:val="TableParagraph"/>
              <w:spacing w:line="229" w:lineRule="exact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B05651">
        <w:trPr>
          <w:trHeight w:val="273"/>
        </w:trPr>
        <w:tc>
          <w:tcPr>
            <w:tcW w:w="2405" w:type="dxa"/>
            <w:vMerge w:val="restart"/>
          </w:tcPr>
          <w:p w:rsidR="00B05651" w:rsidRDefault="00637A3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We take ownership</w:t>
            </w:r>
          </w:p>
        </w:tc>
        <w:tc>
          <w:tcPr>
            <w:tcW w:w="567" w:type="dxa"/>
            <w:vMerge w:val="restart"/>
          </w:tcPr>
          <w:p w:rsidR="00B05651" w:rsidRDefault="00B0565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81" w:type="dxa"/>
          </w:tcPr>
          <w:p w:rsidR="00B05651" w:rsidRDefault="00637A36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Customer Service</w:t>
            </w:r>
          </w:p>
        </w:tc>
        <w:tc>
          <w:tcPr>
            <w:tcW w:w="1364" w:type="dxa"/>
          </w:tcPr>
          <w:p w:rsidR="00B05651" w:rsidRDefault="00515F45" w:rsidP="00515F45">
            <w:pPr>
              <w:pStyle w:val="TableParagraph"/>
              <w:spacing w:line="229" w:lineRule="exact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B05651">
        <w:trPr>
          <w:trHeight w:val="278"/>
        </w:trPr>
        <w:tc>
          <w:tcPr>
            <w:tcW w:w="2405" w:type="dxa"/>
            <w:vMerge/>
            <w:tcBorders>
              <w:top w:val="nil"/>
            </w:tcBorders>
          </w:tcPr>
          <w:p w:rsidR="00B05651" w:rsidRDefault="00B0565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B05651" w:rsidRDefault="00B05651">
            <w:pPr>
              <w:rPr>
                <w:sz w:val="2"/>
                <w:szCs w:val="2"/>
              </w:rPr>
            </w:pPr>
          </w:p>
        </w:tc>
        <w:tc>
          <w:tcPr>
            <w:tcW w:w="4681" w:type="dxa"/>
          </w:tcPr>
          <w:p w:rsidR="00B05651" w:rsidRDefault="00637A36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Maintaining Accuracy/Sustainable Working</w:t>
            </w:r>
          </w:p>
        </w:tc>
        <w:tc>
          <w:tcPr>
            <w:tcW w:w="1364" w:type="dxa"/>
          </w:tcPr>
          <w:p w:rsidR="00B05651" w:rsidRDefault="00515F45" w:rsidP="00515F45">
            <w:pPr>
              <w:pStyle w:val="TableParagraph"/>
              <w:spacing w:line="229" w:lineRule="exact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B05651">
        <w:trPr>
          <w:trHeight w:val="460"/>
        </w:trPr>
        <w:tc>
          <w:tcPr>
            <w:tcW w:w="9017" w:type="dxa"/>
            <w:gridSpan w:val="4"/>
          </w:tcPr>
          <w:p w:rsidR="00B05651" w:rsidRDefault="00637A36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Inclusive, enabling and visionary leadership1a</w:t>
            </w:r>
          </w:p>
        </w:tc>
      </w:tr>
      <w:tr w:rsidR="00B05651">
        <w:trPr>
          <w:trHeight w:val="273"/>
        </w:trPr>
        <w:tc>
          <w:tcPr>
            <w:tcW w:w="2405" w:type="dxa"/>
            <w:vMerge w:val="restart"/>
          </w:tcPr>
          <w:p w:rsidR="00B05651" w:rsidRDefault="00637A3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We are collaborative</w:t>
            </w:r>
          </w:p>
        </w:tc>
        <w:tc>
          <w:tcPr>
            <w:tcW w:w="567" w:type="dxa"/>
            <w:vMerge w:val="restart"/>
          </w:tcPr>
          <w:p w:rsidR="00B05651" w:rsidRDefault="00B0565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81" w:type="dxa"/>
          </w:tcPr>
          <w:p w:rsidR="00B05651" w:rsidRDefault="00637A36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Partner Working</w:t>
            </w:r>
          </w:p>
        </w:tc>
        <w:tc>
          <w:tcPr>
            <w:tcW w:w="1364" w:type="dxa"/>
          </w:tcPr>
          <w:p w:rsidR="00B05651" w:rsidRDefault="00515F45" w:rsidP="00515F45">
            <w:pPr>
              <w:pStyle w:val="TableParagraph"/>
              <w:spacing w:line="229" w:lineRule="exact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B05651">
        <w:trPr>
          <w:trHeight w:val="277"/>
        </w:trPr>
        <w:tc>
          <w:tcPr>
            <w:tcW w:w="2405" w:type="dxa"/>
            <w:vMerge/>
            <w:tcBorders>
              <w:top w:val="nil"/>
            </w:tcBorders>
          </w:tcPr>
          <w:p w:rsidR="00B05651" w:rsidRDefault="00B0565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B05651" w:rsidRDefault="00B05651">
            <w:pPr>
              <w:rPr>
                <w:sz w:val="2"/>
                <w:szCs w:val="2"/>
              </w:rPr>
            </w:pPr>
          </w:p>
        </w:tc>
        <w:tc>
          <w:tcPr>
            <w:tcW w:w="4681" w:type="dxa"/>
          </w:tcPr>
          <w:p w:rsidR="00B05651" w:rsidRDefault="00637A36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Managing Complexity/Strategic Planning</w:t>
            </w:r>
          </w:p>
        </w:tc>
        <w:tc>
          <w:tcPr>
            <w:tcW w:w="1364" w:type="dxa"/>
          </w:tcPr>
          <w:p w:rsidR="00B05651" w:rsidRDefault="00515F45">
            <w:pPr>
              <w:pStyle w:val="TableParagraph"/>
              <w:spacing w:line="229" w:lineRule="exact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B05651">
        <w:trPr>
          <w:trHeight w:val="273"/>
        </w:trPr>
        <w:tc>
          <w:tcPr>
            <w:tcW w:w="2405" w:type="dxa"/>
            <w:vMerge w:val="restart"/>
          </w:tcPr>
          <w:p w:rsidR="00B05651" w:rsidRDefault="00637A36">
            <w:pPr>
              <w:pStyle w:val="TableParagraph"/>
              <w:spacing w:before="3" w:line="235" w:lineRule="auto"/>
              <w:ind w:right="152"/>
              <w:rPr>
                <w:sz w:val="20"/>
              </w:rPr>
            </w:pPr>
            <w:r>
              <w:rPr>
                <w:sz w:val="20"/>
              </w:rPr>
              <w:t>We deliver, support and inspire</w:t>
            </w:r>
          </w:p>
        </w:tc>
        <w:tc>
          <w:tcPr>
            <w:tcW w:w="567" w:type="dxa"/>
            <w:vMerge w:val="restart"/>
          </w:tcPr>
          <w:p w:rsidR="00B05651" w:rsidRDefault="00B0565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81" w:type="dxa"/>
          </w:tcPr>
          <w:p w:rsidR="00B05651" w:rsidRDefault="00637A36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(self) Leadership</w:t>
            </w:r>
          </w:p>
        </w:tc>
        <w:tc>
          <w:tcPr>
            <w:tcW w:w="1364" w:type="dxa"/>
          </w:tcPr>
          <w:p w:rsidR="00B05651" w:rsidRDefault="00515F45">
            <w:pPr>
              <w:pStyle w:val="TableParagraph"/>
              <w:spacing w:line="229" w:lineRule="exact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B05651">
        <w:trPr>
          <w:trHeight w:val="273"/>
        </w:trPr>
        <w:tc>
          <w:tcPr>
            <w:tcW w:w="2405" w:type="dxa"/>
            <w:vMerge/>
            <w:tcBorders>
              <w:top w:val="nil"/>
            </w:tcBorders>
          </w:tcPr>
          <w:p w:rsidR="00B05651" w:rsidRDefault="00B0565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B05651" w:rsidRDefault="00B05651">
            <w:pPr>
              <w:rPr>
                <w:sz w:val="2"/>
                <w:szCs w:val="2"/>
              </w:rPr>
            </w:pPr>
          </w:p>
        </w:tc>
        <w:tc>
          <w:tcPr>
            <w:tcW w:w="4681" w:type="dxa"/>
          </w:tcPr>
          <w:p w:rsidR="00B05651" w:rsidRDefault="00637A36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Supporting Colleagues/Coaching &amp; Mentoring</w:t>
            </w:r>
          </w:p>
        </w:tc>
        <w:tc>
          <w:tcPr>
            <w:tcW w:w="1364" w:type="dxa"/>
          </w:tcPr>
          <w:p w:rsidR="00B05651" w:rsidRDefault="00515F45">
            <w:pPr>
              <w:pStyle w:val="TableParagraph"/>
              <w:spacing w:line="229" w:lineRule="exact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B05651">
        <w:trPr>
          <w:trHeight w:val="230"/>
        </w:trPr>
        <w:tc>
          <w:tcPr>
            <w:tcW w:w="9017" w:type="dxa"/>
            <w:gridSpan w:val="4"/>
          </w:tcPr>
          <w:p w:rsidR="00B05651" w:rsidRDefault="00637A36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Intelligent, creative and informed policing</w:t>
            </w:r>
          </w:p>
        </w:tc>
      </w:tr>
    </w:tbl>
    <w:p w:rsidR="00B05651" w:rsidRDefault="00B05651">
      <w:pPr>
        <w:pStyle w:val="BodyText"/>
        <w:spacing w:before="12"/>
        <w:rPr>
          <w:rFonts w:ascii="Tahoma"/>
          <w:b/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567"/>
        <w:gridCol w:w="4681"/>
        <w:gridCol w:w="1364"/>
      </w:tblGrid>
      <w:tr w:rsidR="00B05651">
        <w:trPr>
          <w:trHeight w:val="230"/>
        </w:trPr>
        <w:tc>
          <w:tcPr>
            <w:tcW w:w="9017" w:type="dxa"/>
            <w:gridSpan w:val="4"/>
          </w:tcPr>
          <w:p w:rsidR="00B05651" w:rsidRDefault="00B056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05651">
        <w:trPr>
          <w:trHeight w:val="277"/>
        </w:trPr>
        <w:tc>
          <w:tcPr>
            <w:tcW w:w="2405" w:type="dxa"/>
            <w:vMerge w:val="restart"/>
          </w:tcPr>
          <w:p w:rsidR="00B05651" w:rsidRDefault="00637A3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 xml:space="preserve">We </w:t>
            </w:r>
            <w:proofErr w:type="spellStart"/>
            <w:r>
              <w:rPr>
                <w:sz w:val="20"/>
              </w:rPr>
              <w:t>analyse</w:t>
            </w:r>
            <w:proofErr w:type="spellEnd"/>
            <w:r>
              <w:rPr>
                <w:sz w:val="20"/>
              </w:rPr>
              <w:t xml:space="preserve"> critically</w:t>
            </w:r>
          </w:p>
        </w:tc>
        <w:tc>
          <w:tcPr>
            <w:tcW w:w="567" w:type="dxa"/>
            <w:vMerge w:val="restart"/>
          </w:tcPr>
          <w:p w:rsidR="00B05651" w:rsidRDefault="00B0565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81" w:type="dxa"/>
          </w:tcPr>
          <w:p w:rsidR="00B05651" w:rsidRDefault="00637A36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Problem Solving</w:t>
            </w:r>
          </w:p>
        </w:tc>
        <w:tc>
          <w:tcPr>
            <w:tcW w:w="1364" w:type="dxa"/>
          </w:tcPr>
          <w:p w:rsidR="00B05651" w:rsidRDefault="00515F45">
            <w:pPr>
              <w:pStyle w:val="TableParagraph"/>
              <w:spacing w:line="229" w:lineRule="exact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B05651">
        <w:trPr>
          <w:trHeight w:val="273"/>
        </w:trPr>
        <w:tc>
          <w:tcPr>
            <w:tcW w:w="2405" w:type="dxa"/>
            <w:vMerge/>
            <w:tcBorders>
              <w:top w:val="nil"/>
            </w:tcBorders>
          </w:tcPr>
          <w:p w:rsidR="00B05651" w:rsidRDefault="00B0565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B05651" w:rsidRDefault="00B05651">
            <w:pPr>
              <w:rPr>
                <w:sz w:val="2"/>
                <w:szCs w:val="2"/>
              </w:rPr>
            </w:pPr>
          </w:p>
        </w:tc>
        <w:tc>
          <w:tcPr>
            <w:tcW w:w="4681" w:type="dxa"/>
          </w:tcPr>
          <w:p w:rsidR="00B05651" w:rsidRDefault="00637A36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Situational Judgement</w:t>
            </w:r>
          </w:p>
        </w:tc>
        <w:tc>
          <w:tcPr>
            <w:tcW w:w="1364" w:type="dxa"/>
          </w:tcPr>
          <w:p w:rsidR="00B05651" w:rsidRDefault="00515F45">
            <w:pPr>
              <w:pStyle w:val="TableParagraph"/>
              <w:spacing w:line="229" w:lineRule="exact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B05651">
        <w:trPr>
          <w:trHeight w:val="273"/>
        </w:trPr>
        <w:tc>
          <w:tcPr>
            <w:tcW w:w="2405" w:type="dxa"/>
            <w:vMerge w:val="restart"/>
          </w:tcPr>
          <w:p w:rsidR="00B05651" w:rsidRDefault="00637A36">
            <w:pPr>
              <w:pStyle w:val="TableParagraph"/>
              <w:ind w:right="291"/>
              <w:rPr>
                <w:sz w:val="20"/>
              </w:rPr>
            </w:pPr>
            <w:r>
              <w:rPr>
                <w:sz w:val="20"/>
              </w:rPr>
              <w:t>We are innovative and open-minded</w:t>
            </w:r>
          </w:p>
        </w:tc>
        <w:tc>
          <w:tcPr>
            <w:tcW w:w="567" w:type="dxa"/>
            <w:vMerge w:val="restart"/>
          </w:tcPr>
          <w:p w:rsidR="00B05651" w:rsidRDefault="00B0565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81" w:type="dxa"/>
          </w:tcPr>
          <w:p w:rsidR="00B05651" w:rsidRDefault="00637A36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Continuous Improvement</w:t>
            </w:r>
          </w:p>
        </w:tc>
        <w:tc>
          <w:tcPr>
            <w:tcW w:w="1364" w:type="dxa"/>
          </w:tcPr>
          <w:p w:rsidR="00B05651" w:rsidRDefault="00515F45">
            <w:pPr>
              <w:pStyle w:val="TableParagraph"/>
              <w:spacing w:line="229" w:lineRule="exact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B05651">
        <w:trPr>
          <w:trHeight w:val="263"/>
        </w:trPr>
        <w:tc>
          <w:tcPr>
            <w:tcW w:w="2405" w:type="dxa"/>
            <w:vMerge/>
            <w:tcBorders>
              <w:top w:val="nil"/>
            </w:tcBorders>
          </w:tcPr>
          <w:p w:rsidR="00B05651" w:rsidRDefault="00B0565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B05651" w:rsidRDefault="00B05651">
            <w:pPr>
              <w:rPr>
                <w:sz w:val="2"/>
                <w:szCs w:val="2"/>
              </w:rPr>
            </w:pPr>
          </w:p>
        </w:tc>
        <w:tc>
          <w:tcPr>
            <w:tcW w:w="4681" w:type="dxa"/>
          </w:tcPr>
          <w:p w:rsidR="00B05651" w:rsidRDefault="00637A36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Futurology</w:t>
            </w:r>
          </w:p>
        </w:tc>
        <w:tc>
          <w:tcPr>
            <w:tcW w:w="1364" w:type="dxa"/>
          </w:tcPr>
          <w:p w:rsidR="00B05651" w:rsidRDefault="00515F45">
            <w:pPr>
              <w:pStyle w:val="TableParagraph"/>
              <w:spacing w:line="229" w:lineRule="exact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</w:tbl>
    <w:p w:rsidR="00F16B96" w:rsidRDefault="00F16B96">
      <w:pPr>
        <w:pStyle w:val="BodyText"/>
        <w:rPr>
          <w:rFonts w:ascii="Tahoma"/>
          <w:b/>
          <w:sz w:val="20"/>
        </w:rPr>
      </w:pPr>
    </w:p>
    <w:p w:rsidR="0066145F" w:rsidRDefault="0066145F">
      <w:pPr>
        <w:pStyle w:val="BodyText"/>
        <w:rPr>
          <w:rFonts w:ascii="Tahoma"/>
          <w:b/>
          <w:sz w:val="20"/>
        </w:rPr>
      </w:pPr>
    </w:p>
    <w:p w:rsidR="0066145F" w:rsidRDefault="0066145F">
      <w:pPr>
        <w:pStyle w:val="BodyText"/>
        <w:rPr>
          <w:rFonts w:ascii="Tahoma"/>
          <w:b/>
          <w:sz w:val="20"/>
        </w:rPr>
      </w:pPr>
    </w:p>
    <w:p w:rsidR="0066145F" w:rsidRDefault="0066145F">
      <w:pPr>
        <w:pStyle w:val="BodyText"/>
        <w:rPr>
          <w:rFonts w:ascii="Tahoma"/>
          <w:b/>
          <w:sz w:val="20"/>
        </w:rPr>
      </w:pPr>
    </w:p>
    <w:p w:rsidR="0066145F" w:rsidRDefault="0066145F">
      <w:pPr>
        <w:pStyle w:val="BodyText"/>
        <w:rPr>
          <w:rFonts w:ascii="Tahoma"/>
          <w:b/>
          <w:sz w:val="20"/>
        </w:rPr>
      </w:pPr>
    </w:p>
    <w:p w:rsidR="0066145F" w:rsidRDefault="0066145F">
      <w:pPr>
        <w:pStyle w:val="BodyText"/>
        <w:rPr>
          <w:rFonts w:ascii="Tahoma"/>
          <w:b/>
          <w:sz w:val="20"/>
        </w:rPr>
      </w:pPr>
    </w:p>
    <w:p w:rsidR="0066145F" w:rsidRDefault="0066145F">
      <w:pPr>
        <w:pStyle w:val="BodyText"/>
        <w:rPr>
          <w:rFonts w:ascii="Tahoma"/>
          <w:b/>
          <w:sz w:val="20"/>
        </w:rPr>
      </w:pPr>
    </w:p>
    <w:p w:rsidR="0066145F" w:rsidRDefault="0066145F">
      <w:pPr>
        <w:pStyle w:val="BodyText"/>
        <w:rPr>
          <w:rFonts w:ascii="Tahoma"/>
          <w:b/>
          <w:sz w:val="20"/>
        </w:rPr>
      </w:pPr>
    </w:p>
    <w:p w:rsidR="0066145F" w:rsidRDefault="0066145F">
      <w:pPr>
        <w:pStyle w:val="BodyText"/>
        <w:rPr>
          <w:rFonts w:ascii="Tahoma"/>
          <w:b/>
          <w:sz w:val="20"/>
        </w:rPr>
      </w:pPr>
    </w:p>
    <w:p w:rsidR="0066145F" w:rsidRDefault="0066145F">
      <w:pPr>
        <w:pStyle w:val="BodyText"/>
        <w:rPr>
          <w:rFonts w:ascii="Tahoma"/>
          <w:b/>
          <w:sz w:val="20"/>
        </w:rPr>
      </w:pPr>
    </w:p>
    <w:p w:rsidR="0066145F" w:rsidRDefault="0066145F">
      <w:pPr>
        <w:pStyle w:val="BodyText"/>
        <w:rPr>
          <w:rFonts w:ascii="Tahoma"/>
          <w:b/>
          <w:sz w:val="20"/>
        </w:rPr>
      </w:pPr>
    </w:p>
    <w:p w:rsidR="0066145F" w:rsidRDefault="0066145F">
      <w:pPr>
        <w:pStyle w:val="BodyText"/>
        <w:rPr>
          <w:rFonts w:ascii="Tahoma"/>
          <w:b/>
          <w:sz w:val="20"/>
        </w:rPr>
      </w:pPr>
    </w:p>
    <w:p w:rsidR="0066145F" w:rsidRDefault="0066145F">
      <w:pPr>
        <w:pStyle w:val="BodyText"/>
        <w:rPr>
          <w:rFonts w:ascii="Tahoma"/>
          <w:b/>
          <w:sz w:val="20"/>
        </w:rPr>
      </w:pPr>
    </w:p>
    <w:p w:rsidR="0066145F" w:rsidRDefault="0066145F">
      <w:pPr>
        <w:pStyle w:val="BodyText"/>
        <w:rPr>
          <w:rFonts w:ascii="Tahoma"/>
          <w:b/>
          <w:sz w:val="20"/>
        </w:rPr>
      </w:pPr>
    </w:p>
    <w:p w:rsidR="0066145F" w:rsidRDefault="0066145F">
      <w:pPr>
        <w:pStyle w:val="BodyText"/>
        <w:rPr>
          <w:rFonts w:ascii="Tahoma"/>
          <w:b/>
          <w:sz w:val="20"/>
        </w:rPr>
      </w:pPr>
    </w:p>
    <w:p w:rsidR="0066145F" w:rsidRDefault="0066145F">
      <w:pPr>
        <w:pStyle w:val="BodyText"/>
        <w:rPr>
          <w:rFonts w:ascii="Tahoma"/>
          <w:b/>
          <w:sz w:val="20"/>
        </w:rPr>
      </w:pPr>
    </w:p>
    <w:p w:rsidR="0066145F" w:rsidRDefault="0066145F">
      <w:pPr>
        <w:pStyle w:val="BodyText"/>
        <w:rPr>
          <w:rFonts w:ascii="Tahoma"/>
          <w:b/>
          <w:sz w:val="20"/>
        </w:rPr>
      </w:pPr>
    </w:p>
    <w:p w:rsidR="0066145F" w:rsidRDefault="0066145F">
      <w:pPr>
        <w:pStyle w:val="BodyText"/>
        <w:rPr>
          <w:rFonts w:ascii="Tahoma"/>
          <w:b/>
          <w:sz w:val="20"/>
        </w:rPr>
      </w:pPr>
    </w:p>
    <w:p w:rsidR="0066145F" w:rsidRDefault="0066145F">
      <w:pPr>
        <w:pStyle w:val="BodyText"/>
        <w:rPr>
          <w:rFonts w:ascii="Tahoma"/>
          <w:b/>
          <w:sz w:val="20"/>
        </w:rPr>
      </w:pPr>
    </w:p>
    <w:p w:rsidR="0066145F" w:rsidRDefault="0066145F">
      <w:pPr>
        <w:pStyle w:val="BodyText"/>
        <w:rPr>
          <w:rFonts w:ascii="Tahoma"/>
          <w:b/>
          <w:sz w:val="20"/>
        </w:rPr>
      </w:pPr>
    </w:p>
    <w:p w:rsidR="0066145F" w:rsidRDefault="0066145F">
      <w:pPr>
        <w:pStyle w:val="BodyText"/>
        <w:rPr>
          <w:rFonts w:ascii="Tahoma"/>
          <w:b/>
          <w:sz w:val="20"/>
        </w:rPr>
      </w:pPr>
    </w:p>
    <w:p w:rsidR="0066145F" w:rsidRDefault="0066145F">
      <w:pPr>
        <w:pStyle w:val="BodyText"/>
        <w:rPr>
          <w:rFonts w:ascii="Tahoma"/>
          <w:b/>
          <w:sz w:val="20"/>
        </w:rPr>
      </w:pPr>
    </w:p>
    <w:p w:rsidR="0066145F" w:rsidRDefault="0066145F">
      <w:pPr>
        <w:pStyle w:val="BodyText"/>
        <w:rPr>
          <w:rFonts w:ascii="Tahoma"/>
          <w:b/>
          <w:sz w:val="20"/>
        </w:rPr>
      </w:pPr>
    </w:p>
    <w:p w:rsidR="0066145F" w:rsidRDefault="0066145F">
      <w:pPr>
        <w:pStyle w:val="BodyText"/>
        <w:rPr>
          <w:rFonts w:ascii="Tahoma"/>
          <w:b/>
          <w:sz w:val="20"/>
        </w:rPr>
      </w:pPr>
    </w:p>
    <w:p w:rsidR="0066145F" w:rsidRDefault="0066145F">
      <w:pPr>
        <w:pStyle w:val="BodyText"/>
        <w:rPr>
          <w:rFonts w:ascii="Tahoma"/>
          <w:b/>
          <w:sz w:val="20"/>
        </w:rPr>
      </w:pPr>
    </w:p>
    <w:p w:rsidR="0066145F" w:rsidRDefault="0066145F">
      <w:pPr>
        <w:pStyle w:val="BodyText"/>
        <w:rPr>
          <w:rFonts w:ascii="Tahoma"/>
          <w:b/>
          <w:sz w:val="20"/>
        </w:rPr>
      </w:pPr>
    </w:p>
    <w:p w:rsidR="0066145F" w:rsidRDefault="0066145F">
      <w:pPr>
        <w:pStyle w:val="BodyText"/>
        <w:rPr>
          <w:rFonts w:ascii="Tahoma"/>
          <w:b/>
          <w:sz w:val="20"/>
        </w:rPr>
      </w:pPr>
    </w:p>
    <w:p w:rsidR="00B05651" w:rsidRDefault="00B05651">
      <w:pPr>
        <w:pStyle w:val="BodyText"/>
        <w:spacing w:before="9"/>
        <w:rPr>
          <w:rFonts w:ascii="Tahoma"/>
          <w:b/>
          <w:sz w:val="1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7"/>
        <w:gridCol w:w="4507"/>
      </w:tblGrid>
      <w:tr w:rsidR="00B05651">
        <w:trPr>
          <w:trHeight w:val="230"/>
        </w:trPr>
        <w:tc>
          <w:tcPr>
            <w:tcW w:w="9014" w:type="dxa"/>
            <w:gridSpan w:val="2"/>
            <w:shd w:val="clear" w:color="auto" w:fill="003670"/>
          </w:tcPr>
          <w:p w:rsidR="00B05651" w:rsidRDefault="00637A36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Education, Qualifications and Experience</w:t>
            </w:r>
          </w:p>
        </w:tc>
      </w:tr>
      <w:tr w:rsidR="00B05651">
        <w:trPr>
          <w:trHeight w:val="230"/>
        </w:trPr>
        <w:tc>
          <w:tcPr>
            <w:tcW w:w="4507" w:type="dxa"/>
          </w:tcPr>
          <w:p w:rsidR="00B05651" w:rsidRDefault="00637A36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Essential:</w:t>
            </w:r>
          </w:p>
        </w:tc>
        <w:tc>
          <w:tcPr>
            <w:tcW w:w="4507" w:type="dxa"/>
          </w:tcPr>
          <w:p w:rsidR="00B05651" w:rsidRDefault="00637A36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Desirable:</w:t>
            </w:r>
          </w:p>
        </w:tc>
      </w:tr>
      <w:tr w:rsidR="00B05651" w:rsidTr="00F16B96">
        <w:trPr>
          <w:trHeight w:val="5802"/>
        </w:trPr>
        <w:tc>
          <w:tcPr>
            <w:tcW w:w="4507" w:type="dxa"/>
          </w:tcPr>
          <w:p w:rsidR="00FF5D00" w:rsidRPr="00FF5D00" w:rsidRDefault="00FF5D00" w:rsidP="00FF5D00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471"/>
              </w:tabs>
              <w:spacing w:before="4" w:line="235" w:lineRule="auto"/>
              <w:ind w:right="99"/>
              <w:rPr>
                <w:rFonts w:ascii="Tahoma" w:hAnsi="Tahoma"/>
                <w:color w:val="17365D" w:themeColor="text2" w:themeShade="BF"/>
              </w:rPr>
            </w:pPr>
            <w:r w:rsidRPr="00FF5D00">
              <w:rPr>
                <w:rFonts w:ascii="Tahoma" w:hAnsi="Tahoma"/>
                <w:color w:val="17365D" w:themeColor="text2" w:themeShade="BF"/>
              </w:rPr>
              <w:t>CIPD Level 3 Qualified or currently working towards.</w:t>
            </w:r>
          </w:p>
          <w:p w:rsidR="00B05651" w:rsidRDefault="00637A36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471"/>
              </w:tabs>
              <w:spacing w:before="4" w:line="235" w:lineRule="auto"/>
              <w:ind w:right="99"/>
              <w:rPr>
                <w:rFonts w:ascii="Tahoma" w:hAnsi="Tahoma"/>
              </w:rPr>
            </w:pPr>
            <w:r>
              <w:rPr>
                <w:rFonts w:ascii="Tahoma" w:hAnsi="Tahoma"/>
                <w:color w:val="1F3864"/>
              </w:rPr>
              <w:t xml:space="preserve">Experience of working within a </w:t>
            </w:r>
            <w:r w:rsidR="00515F45">
              <w:rPr>
                <w:rFonts w:ascii="Tahoma" w:hAnsi="Tahoma"/>
                <w:color w:val="1F3864"/>
              </w:rPr>
              <w:t>customer service</w:t>
            </w:r>
            <w:r>
              <w:rPr>
                <w:rFonts w:ascii="Tahoma" w:hAnsi="Tahoma"/>
                <w:color w:val="1F3864"/>
              </w:rPr>
              <w:t xml:space="preserve"> environment and be able</w:t>
            </w:r>
            <w:r>
              <w:rPr>
                <w:rFonts w:ascii="Tahoma" w:hAnsi="Tahoma"/>
                <w:color w:val="1F3864"/>
                <w:spacing w:val="-15"/>
              </w:rPr>
              <w:t xml:space="preserve"> </w:t>
            </w:r>
            <w:r>
              <w:rPr>
                <w:rFonts w:ascii="Tahoma" w:hAnsi="Tahoma"/>
                <w:color w:val="1F3864"/>
              </w:rPr>
              <w:t>to demonstrate the delivery of a high standard of customer</w:t>
            </w:r>
            <w:r>
              <w:rPr>
                <w:rFonts w:ascii="Tahoma" w:hAnsi="Tahoma"/>
                <w:color w:val="1F3864"/>
                <w:spacing w:val="-6"/>
              </w:rPr>
              <w:t xml:space="preserve"> </w:t>
            </w:r>
            <w:r>
              <w:rPr>
                <w:rFonts w:ascii="Tahoma" w:hAnsi="Tahoma"/>
                <w:color w:val="1F3864"/>
              </w:rPr>
              <w:t>service.</w:t>
            </w:r>
          </w:p>
          <w:p w:rsidR="00B05651" w:rsidRDefault="00637A36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471"/>
              </w:tabs>
              <w:spacing w:before="11" w:line="235" w:lineRule="auto"/>
              <w:ind w:right="125"/>
              <w:rPr>
                <w:rFonts w:ascii="Tahoma" w:hAnsi="Tahoma"/>
              </w:rPr>
            </w:pPr>
            <w:r>
              <w:rPr>
                <w:rFonts w:ascii="Tahoma" w:hAnsi="Tahoma"/>
                <w:color w:val="1F3864"/>
              </w:rPr>
              <w:t>Experience of undertaking administration processes with the ability to keep accurate records, both manual and</w:t>
            </w:r>
            <w:r>
              <w:rPr>
                <w:rFonts w:ascii="Tahoma" w:hAnsi="Tahoma"/>
                <w:color w:val="1F3864"/>
                <w:spacing w:val="-1"/>
              </w:rPr>
              <w:t xml:space="preserve"> </w:t>
            </w:r>
            <w:proofErr w:type="spellStart"/>
            <w:r>
              <w:rPr>
                <w:rFonts w:ascii="Tahoma" w:hAnsi="Tahoma"/>
                <w:color w:val="1F3864"/>
              </w:rPr>
              <w:t>computerised</w:t>
            </w:r>
            <w:proofErr w:type="spellEnd"/>
            <w:r>
              <w:rPr>
                <w:rFonts w:ascii="Tahoma" w:hAnsi="Tahoma"/>
                <w:color w:val="1F3864"/>
              </w:rPr>
              <w:t>.</w:t>
            </w:r>
          </w:p>
          <w:p w:rsidR="00B05651" w:rsidRDefault="00637A36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471"/>
              </w:tabs>
              <w:spacing w:before="3" w:line="237" w:lineRule="auto"/>
              <w:ind w:right="136"/>
              <w:rPr>
                <w:rFonts w:ascii="Tahoma" w:hAnsi="Tahoma"/>
              </w:rPr>
            </w:pPr>
            <w:r>
              <w:rPr>
                <w:rFonts w:ascii="Tahoma" w:hAnsi="Tahoma"/>
                <w:color w:val="1F3864"/>
              </w:rPr>
              <w:t xml:space="preserve">Experience of managing competing deadlines and delivering results through effective planning and </w:t>
            </w:r>
            <w:proofErr w:type="spellStart"/>
            <w:r>
              <w:rPr>
                <w:rFonts w:ascii="Tahoma" w:hAnsi="Tahoma"/>
                <w:color w:val="1F3864"/>
              </w:rPr>
              <w:t>organising</w:t>
            </w:r>
            <w:proofErr w:type="spellEnd"/>
            <w:r>
              <w:rPr>
                <w:rFonts w:ascii="Tahoma" w:hAnsi="Tahoma"/>
                <w:color w:val="1F3864"/>
              </w:rPr>
              <w:t xml:space="preserve"> of work, whilst maintaining quality standards.</w:t>
            </w:r>
          </w:p>
          <w:p w:rsidR="00B05651" w:rsidRDefault="00637A36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471"/>
              </w:tabs>
              <w:spacing w:line="235" w:lineRule="auto"/>
              <w:ind w:right="360"/>
              <w:rPr>
                <w:rFonts w:ascii="Tahoma" w:hAnsi="Tahoma"/>
              </w:rPr>
            </w:pPr>
            <w:r>
              <w:rPr>
                <w:rFonts w:ascii="Tahoma" w:hAnsi="Tahoma"/>
                <w:color w:val="1F3864"/>
              </w:rPr>
              <w:t xml:space="preserve">Experience of </w:t>
            </w:r>
            <w:proofErr w:type="gramStart"/>
            <w:r>
              <w:rPr>
                <w:rFonts w:ascii="Tahoma" w:hAnsi="Tahoma"/>
                <w:color w:val="1F3864"/>
              </w:rPr>
              <w:t>windows based</w:t>
            </w:r>
            <w:proofErr w:type="gramEnd"/>
            <w:r>
              <w:rPr>
                <w:rFonts w:ascii="Tahoma" w:hAnsi="Tahoma"/>
                <w:color w:val="1F3864"/>
              </w:rPr>
              <w:t xml:space="preserve"> applications including Microsoft Office packages.</w:t>
            </w:r>
          </w:p>
          <w:p w:rsidR="00B05651" w:rsidRDefault="00637A36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471"/>
              </w:tabs>
              <w:spacing w:line="237" w:lineRule="auto"/>
              <w:ind w:right="137"/>
              <w:rPr>
                <w:rFonts w:ascii="Tahoma" w:hAnsi="Tahoma"/>
              </w:rPr>
            </w:pPr>
            <w:r>
              <w:rPr>
                <w:rFonts w:ascii="Tahoma" w:hAnsi="Tahoma"/>
                <w:color w:val="1F3864"/>
              </w:rPr>
              <w:t>Experience of working as part of a</w:t>
            </w:r>
            <w:r>
              <w:rPr>
                <w:rFonts w:ascii="Tahoma" w:hAnsi="Tahoma"/>
                <w:color w:val="1F3864"/>
                <w:spacing w:val="-20"/>
              </w:rPr>
              <w:t xml:space="preserve"> </w:t>
            </w:r>
            <w:r>
              <w:rPr>
                <w:rFonts w:ascii="Tahoma" w:hAnsi="Tahoma"/>
                <w:color w:val="1F3864"/>
              </w:rPr>
              <w:t>team and be able to demonstrate the ability to build effective working relationships within the team</w:t>
            </w:r>
            <w:r>
              <w:rPr>
                <w:rFonts w:ascii="Tahoma" w:hAnsi="Tahoma"/>
                <w:color w:val="1F3864"/>
                <w:spacing w:val="-6"/>
              </w:rPr>
              <w:t xml:space="preserve"> </w:t>
            </w:r>
            <w:r>
              <w:rPr>
                <w:rFonts w:ascii="Tahoma" w:hAnsi="Tahoma"/>
                <w:color w:val="1F3864"/>
              </w:rPr>
              <w:t>environment.</w:t>
            </w:r>
          </w:p>
        </w:tc>
        <w:tc>
          <w:tcPr>
            <w:tcW w:w="4507" w:type="dxa"/>
          </w:tcPr>
          <w:p w:rsidR="00B05651" w:rsidRPr="00EB3134" w:rsidRDefault="00EB3134" w:rsidP="00EB3134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471"/>
              </w:tabs>
              <w:spacing w:before="11" w:line="235" w:lineRule="auto"/>
              <w:ind w:right="125"/>
              <w:rPr>
                <w:rFonts w:ascii="Times New Roman"/>
                <w:sz w:val="20"/>
              </w:rPr>
            </w:pPr>
            <w:r>
              <w:rPr>
                <w:rFonts w:ascii="Tahoma" w:hAnsi="Tahoma"/>
                <w:color w:val="1F3864"/>
              </w:rPr>
              <w:t>Experience of working a Recruitment ATS (applicant tracking system)</w:t>
            </w:r>
          </w:p>
          <w:p w:rsidR="00EB3134" w:rsidRDefault="00EB3134" w:rsidP="00EB3134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471"/>
              </w:tabs>
              <w:spacing w:before="11" w:line="235" w:lineRule="auto"/>
              <w:ind w:right="125"/>
              <w:rPr>
                <w:rFonts w:ascii="Times New Roman"/>
                <w:sz w:val="20"/>
              </w:rPr>
            </w:pPr>
            <w:r>
              <w:rPr>
                <w:rFonts w:ascii="Tahoma" w:hAnsi="Tahoma"/>
                <w:color w:val="1F3864"/>
              </w:rPr>
              <w:t>Experience of Public sector recruitment processes</w:t>
            </w:r>
          </w:p>
        </w:tc>
      </w:tr>
    </w:tbl>
    <w:p w:rsidR="00B05651" w:rsidRDefault="00B05651">
      <w:pPr>
        <w:rPr>
          <w:rFonts w:ascii="Times New Roman"/>
          <w:sz w:val="20"/>
        </w:rPr>
        <w:sectPr w:rsidR="00B05651">
          <w:headerReference w:type="default" r:id="rId8"/>
          <w:footerReference w:type="default" r:id="rId9"/>
          <w:pgSz w:w="11910" w:h="16840"/>
          <w:pgMar w:top="2360" w:right="0" w:bottom="1100" w:left="1340" w:header="1119" w:footer="918" w:gutter="0"/>
          <w:cols w:space="720"/>
        </w:sectPr>
      </w:pPr>
    </w:p>
    <w:p w:rsidR="00B05651" w:rsidRDefault="00B05651">
      <w:pPr>
        <w:pStyle w:val="BodyText"/>
        <w:rPr>
          <w:rFonts w:ascii="Tahoma"/>
          <w:b/>
          <w:sz w:val="20"/>
        </w:rPr>
      </w:pPr>
    </w:p>
    <w:p w:rsidR="00B05651" w:rsidRDefault="00B05651">
      <w:pPr>
        <w:pStyle w:val="BodyText"/>
        <w:rPr>
          <w:rFonts w:ascii="Tahoma"/>
          <w:b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2"/>
        <w:gridCol w:w="1588"/>
        <w:gridCol w:w="993"/>
        <w:gridCol w:w="988"/>
        <w:gridCol w:w="940"/>
      </w:tblGrid>
      <w:tr w:rsidR="00B05651">
        <w:trPr>
          <w:trHeight w:val="230"/>
        </w:trPr>
        <w:tc>
          <w:tcPr>
            <w:tcW w:w="9011" w:type="dxa"/>
            <w:gridSpan w:val="5"/>
            <w:shd w:val="clear" w:color="auto" w:fill="003670"/>
          </w:tcPr>
          <w:p w:rsidR="00B05651" w:rsidRDefault="00637A36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Skills Matrix (See Skills Matrix)</w:t>
            </w:r>
          </w:p>
        </w:tc>
      </w:tr>
      <w:tr w:rsidR="00B05651">
        <w:trPr>
          <w:trHeight w:val="234"/>
        </w:trPr>
        <w:tc>
          <w:tcPr>
            <w:tcW w:w="4502" w:type="dxa"/>
          </w:tcPr>
          <w:p w:rsidR="00B05651" w:rsidRDefault="00637A36">
            <w:pPr>
              <w:pStyle w:val="TableParagraph"/>
              <w:spacing w:line="215" w:lineRule="exact"/>
              <w:ind w:left="83" w:right="34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Essential:</w:t>
            </w:r>
          </w:p>
        </w:tc>
        <w:tc>
          <w:tcPr>
            <w:tcW w:w="4509" w:type="dxa"/>
            <w:gridSpan w:val="4"/>
          </w:tcPr>
          <w:p w:rsidR="00B05651" w:rsidRDefault="00637A36">
            <w:pPr>
              <w:pStyle w:val="TableParagraph"/>
              <w:spacing w:line="21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Desirable</w:t>
            </w:r>
          </w:p>
        </w:tc>
      </w:tr>
      <w:tr w:rsidR="00B05651">
        <w:trPr>
          <w:trHeight w:val="1113"/>
        </w:trPr>
        <w:tc>
          <w:tcPr>
            <w:tcW w:w="4502" w:type="dxa"/>
          </w:tcPr>
          <w:p w:rsidR="00EB3134" w:rsidRPr="00EB3134" w:rsidRDefault="00EB3134" w:rsidP="00EB3134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471"/>
              </w:tabs>
              <w:spacing w:before="2" w:line="235" w:lineRule="auto"/>
              <w:ind w:right="606"/>
              <w:rPr>
                <w:rFonts w:ascii="Tahoma" w:hAnsi="Tahoma"/>
              </w:rPr>
            </w:pPr>
            <w:r>
              <w:rPr>
                <w:rFonts w:ascii="Tahoma" w:hAnsi="Tahoma"/>
                <w:color w:val="1F3864"/>
              </w:rPr>
              <w:t>Effective interpersonal skills demonstrating the ability to communicate clearly and</w:t>
            </w:r>
            <w:r>
              <w:rPr>
                <w:rFonts w:ascii="Tahoma" w:hAnsi="Tahoma"/>
                <w:color w:val="1F3864"/>
                <w:spacing w:val="-17"/>
              </w:rPr>
              <w:t xml:space="preserve"> </w:t>
            </w:r>
            <w:r>
              <w:rPr>
                <w:rFonts w:ascii="Tahoma" w:hAnsi="Tahoma"/>
                <w:color w:val="1F3864"/>
              </w:rPr>
              <w:t>concisely</w:t>
            </w:r>
          </w:p>
          <w:p w:rsidR="00EB3134" w:rsidRDefault="00EB3134" w:rsidP="00EB3134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</w:tabs>
              <w:spacing w:line="235" w:lineRule="auto"/>
              <w:ind w:right="428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  <w:color w:val="1F3864"/>
              </w:rPr>
              <w:t xml:space="preserve">The ability to </w:t>
            </w:r>
            <w:proofErr w:type="spellStart"/>
            <w:r>
              <w:rPr>
                <w:rFonts w:ascii="Tahoma" w:hAnsi="Tahoma"/>
                <w:color w:val="1F3864"/>
              </w:rPr>
              <w:t>prioritise</w:t>
            </w:r>
            <w:proofErr w:type="spellEnd"/>
            <w:r>
              <w:rPr>
                <w:rFonts w:ascii="Tahoma" w:hAnsi="Tahoma"/>
                <w:color w:val="1F3864"/>
              </w:rPr>
              <w:t xml:space="preserve"> own time </w:t>
            </w:r>
            <w:r>
              <w:rPr>
                <w:rFonts w:ascii="Tahoma" w:hAnsi="Tahoma"/>
                <w:color w:val="1F3864"/>
                <w:spacing w:val="-13"/>
              </w:rPr>
              <w:t xml:space="preserve">and </w:t>
            </w:r>
            <w:r>
              <w:rPr>
                <w:rFonts w:ascii="Tahoma" w:hAnsi="Tahoma"/>
                <w:color w:val="1F3864"/>
              </w:rPr>
              <w:t>workloads, working methodically and with minimum</w:t>
            </w:r>
            <w:r>
              <w:rPr>
                <w:rFonts w:ascii="Tahoma" w:hAnsi="Tahoma"/>
                <w:color w:val="1F3864"/>
                <w:spacing w:val="-3"/>
              </w:rPr>
              <w:t xml:space="preserve"> </w:t>
            </w:r>
            <w:r>
              <w:rPr>
                <w:rFonts w:ascii="Tahoma" w:hAnsi="Tahoma"/>
                <w:color w:val="1F3864"/>
              </w:rPr>
              <w:t>supervision.</w:t>
            </w:r>
          </w:p>
          <w:p w:rsidR="00EB3134" w:rsidRDefault="00EB3134" w:rsidP="00EB3134">
            <w:pPr>
              <w:pStyle w:val="TableParagraph"/>
              <w:tabs>
                <w:tab w:val="left" w:pos="470"/>
                <w:tab w:val="left" w:pos="471"/>
              </w:tabs>
              <w:spacing w:before="2" w:line="235" w:lineRule="auto"/>
              <w:ind w:left="470" w:right="606"/>
              <w:rPr>
                <w:rFonts w:ascii="Tahoma" w:hAnsi="Tahoma"/>
              </w:rPr>
            </w:pPr>
          </w:p>
          <w:p w:rsidR="00B05651" w:rsidRDefault="00B05651" w:rsidP="00EB3134">
            <w:pPr>
              <w:pStyle w:val="TableParagraph"/>
              <w:tabs>
                <w:tab w:val="left" w:pos="470"/>
                <w:tab w:val="left" w:pos="471"/>
              </w:tabs>
              <w:spacing w:before="2" w:line="235" w:lineRule="auto"/>
              <w:ind w:left="580" w:right="606"/>
              <w:rPr>
                <w:rFonts w:ascii="Symbol" w:hAnsi="Symbol"/>
              </w:rPr>
            </w:pPr>
          </w:p>
        </w:tc>
        <w:tc>
          <w:tcPr>
            <w:tcW w:w="4509" w:type="dxa"/>
            <w:gridSpan w:val="4"/>
          </w:tcPr>
          <w:p w:rsidR="00B05651" w:rsidRDefault="00B05651">
            <w:pPr>
              <w:pStyle w:val="TableParagraph"/>
              <w:spacing w:before="38"/>
              <w:ind w:left="470"/>
              <w:rPr>
                <w:rFonts w:ascii="Symbol" w:hAnsi="Symbol"/>
              </w:rPr>
            </w:pPr>
          </w:p>
        </w:tc>
      </w:tr>
      <w:tr w:rsidR="00B05651">
        <w:trPr>
          <w:trHeight w:val="460"/>
        </w:trPr>
        <w:tc>
          <w:tcPr>
            <w:tcW w:w="4502" w:type="dxa"/>
            <w:vMerge w:val="restart"/>
          </w:tcPr>
          <w:p w:rsidR="00B05651" w:rsidRDefault="00637A36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Leadership Passport Level</w:t>
            </w:r>
          </w:p>
        </w:tc>
        <w:tc>
          <w:tcPr>
            <w:tcW w:w="1588" w:type="dxa"/>
          </w:tcPr>
          <w:p w:rsidR="00B05651" w:rsidRDefault="00637A36">
            <w:pPr>
              <w:pStyle w:val="TableParagraph"/>
              <w:spacing w:before="3" w:line="230" w:lineRule="exact"/>
              <w:ind w:right="147"/>
              <w:rPr>
                <w:sz w:val="20"/>
              </w:rPr>
            </w:pPr>
            <w:r>
              <w:rPr>
                <w:sz w:val="20"/>
              </w:rPr>
              <w:t>Practitioners &amp; Team Leaders</w:t>
            </w:r>
          </w:p>
        </w:tc>
        <w:tc>
          <w:tcPr>
            <w:tcW w:w="993" w:type="dxa"/>
          </w:tcPr>
          <w:p w:rsidR="00B05651" w:rsidRDefault="00637A36">
            <w:pPr>
              <w:pStyle w:val="TableParagraph"/>
              <w:spacing w:before="3" w:line="230" w:lineRule="exact"/>
              <w:ind w:left="106" w:right="21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Line </w:t>
            </w:r>
            <w:proofErr w:type="spellStart"/>
            <w:r>
              <w:rPr>
                <w:sz w:val="20"/>
              </w:rPr>
              <w:t>Mngrs</w:t>
            </w:r>
            <w:proofErr w:type="spellEnd"/>
          </w:p>
        </w:tc>
        <w:tc>
          <w:tcPr>
            <w:tcW w:w="988" w:type="dxa"/>
          </w:tcPr>
          <w:p w:rsidR="00B05651" w:rsidRDefault="00637A36">
            <w:pPr>
              <w:pStyle w:val="TableParagraph"/>
              <w:spacing w:before="3"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Line </w:t>
            </w:r>
            <w:proofErr w:type="spellStart"/>
            <w:r>
              <w:rPr>
                <w:sz w:val="20"/>
              </w:rPr>
              <w:t>Mngrs</w:t>
            </w:r>
            <w:proofErr w:type="spellEnd"/>
          </w:p>
        </w:tc>
        <w:tc>
          <w:tcPr>
            <w:tcW w:w="940" w:type="dxa"/>
          </w:tcPr>
          <w:p w:rsidR="00B05651" w:rsidRDefault="00637A36">
            <w:pPr>
              <w:pStyle w:val="TableParagraph"/>
              <w:spacing w:before="3" w:line="230" w:lineRule="exact"/>
              <w:ind w:left="112" w:right="219"/>
              <w:rPr>
                <w:sz w:val="20"/>
              </w:rPr>
            </w:pPr>
            <w:r>
              <w:rPr>
                <w:sz w:val="20"/>
              </w:rPr>
              <w:t xml:space="preserve">Senior </w:t>
            </w:r>
            <w:proofErr w:type="spellStart"/>
            <w:r>
              <w:rPr>
                <w:sz w:val="20"/>
              </w:rPr>
              <w:t>Mngrs</w:t>
            </w:r>
            <w:proofErr w:type="spellEnd"/>
          </w:p>
        </w:tc>
      </w:tr>
      <w:tr w:rsidR="00B05651">
        <w:trPr>
          <w:trHeight w:val="227"/>
        </w:trPr>
        <w:tc>
          <w:tcPr>
            <w:tcW w:w="4502" w:type="dxa"/>
            <w:vMerge/>
            <w:tcBorders>
              <w:top w:val="nil"/>
            </w:tcBorders>
          </w:tcPr>
          <w:p w:rsidR="00B05651" w:rsidRDefault="00B05651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</w:tcPr>
          <w:p w:rsidR="00B05651" w:rsidRDefault="00637A36">
            <w:pPr>
              <w:pStyle w:val="TableParagraph"/>
              <w:spacing w:line="207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3" w:type="dxa"/>
          </w:tcPr>
          <w:p w:rsidR="00B05651" w:rsidRDefault="00637A36">
            <w:pPr>
              <w:pStyle w:val="TableParagraph"/>
              <w:spacing w:line="207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8" w:type="dxa"/>
          </w:tcPr>
          <w:p w:rsidR="00B05651" w:rsidRDefault="00637A36">
            <w:pPr>
              <w:pStyle w:val="TableParagraph"/>
              <w:spacing w:line="207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40" w:type="dxa"/>
          </w:tcPr>
          <w:p w:rsidR="00B05651" w:rsidRDefault="00637A36">
            <w:pPr>
              <w:pStyle w:val="TableParagraph"/>
              <w:spacing w:line="207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</w:tbl>
    <w:p w:rsidR="00B05651" w:rsidRPr="0066145F" w:rsidRDefault="00637A36" w:rsidP="0066145F">
      <w:pPr>
        <w:spacing w:line="230" w:lineRule="exact"/>
        <w:ind w:left="100"/>
        <w:rPr>
          <w:sz w:val="20"/>
        </w:rPr>
      </w:pPr>
      <w:r>
        <w:rPr>
          <w:sz w:val="20"/>
        </w:rPr>
        <w:t>* Indicates that training will be provided as part of the role in this skill</w:t>
      </w:r>
    </w:p>
    <w:p w:rsidR="00B05651" w:rsidRDefault="00B05651">
      <w:pPr>
        <w:pStyle w:val="BodyText"/>
        <w:rPr>
          <w:sz w:val="20"/>
        </w:rPr>
      </w:pPr>
    </w:p>
    <w:p w:rsidR="00B05651" w:rsidRDefault="00B05651">
      <w:pPr>
        <w:pStyle w:val="BodyText"/>
        <w:spacing w:before="11"/>
        <w:rPr>
          <w:sz w:val="1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2"/>
        <w:gridCol w:w="922"/>
        <w:gridCol w:w="1061"/>
        <w:gridCol w:w="1138"/>
        <w:gridCol w:w="1133"/>
        <w:gridCol w:w="1066"/>
      </w:tblGrid>
      <w:tr w:rsidR="00B05651">
        <w:trPr>
          <w:trHeight w:val="230"/>
        </w:trPr>
        <w:tc>
          <w:tcPr>
            <w:tcW w:w="9002" w:type="dxa"/>
            <w:gridSpan w:val="6"/>
            <w:shd w:val="clear" w:color="auto" w:fill="003670"/>
          </w:tcPr>
          <w:p w:rsidR="00B05651" w:rsidRDefault="00637A36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Special Conditions</w:t>
            </w:r>
          </w:p>
        </w:tc>
      </w:tr>
      <w:tr w:rsidR="00B05651">
        <w:trPr>
          <w:trHeight w:val="335"/>
        </w:trPr>
        <w:tc>
          <w:tcPr>
            <w:tcW w:w="3682" w:type="dxa"/>
          </w:tcPr>
          <w:p w:rsidR="00B05651" w:rsidRDefault="00637A36">
            <w:pPr>
              <w:pStyle w:val="TableParagraph"/>
              <w:spacing w:before="52"/>
              <w:rPr>
                <w:sz w:val="20"/>
              </w:rPr>
            </w:pPr>
            <w:r>
              <w:rPr>
                <w:sz w:val="20"/>
              </w:rPr>
              <w:t>Own car for business use</w:t>
            </w:r>
          </w:p>
        </w:tc>
        <w:tc>
          <w:tcPr>
            <w:tcW w:w="5320" w:type="dxa"/>
            <w:gridSpan w:val="5"/>
          </w:tcPr>
          <w:p w:rsidR="00B05651" w:rsidRDefault="00637A36">
            <w:pPr>
              <w:pStyle w:val="TableParagraph"/>
              <w:spacing w:before="52"/>
              <w:ind w:left="105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B05651">
        <w:trPr>
          <w:trHeight w:val="330"/>
        </w:trPr>
        <w:tc>
          <w:tcPr>
            <w:tcW w:w="3682" w:type="dxa"/>
          </w:tcPr>
          <w:p w:rsidR="00B05651" w:rsidRDefault="00637A36">
            <w:pPr>
              <w:pStyle w:val="TableParagraph"/>
              <w:spacing w:before="47"/>
              <w:rPr>
                <w:sz w:val="20"/>
              </w:rPr>
            </w:pPr>
            <w:r>
              <w:rPr>
                <w:sz w:val="20"/>
              </w:rPr>
              <w:t>Higher level vetting required</w:t>
            </w:r>
          </w:p>
        </w:tc>
        <w:tc>
          <w:tcPr>
            <w:tcW w:w="5320" w:type="dxa"/>
            <w:gridSpan w:val="5"/>
          </w:tcPr>
          <w:p w:rsidR="00B05651" w:rsidRDefault="00637A36">
            <w:pPr>
              <w:pStyle w:val="TableParagraph"/>
              <w:spacing w:before="47"/>
              <w:ind w:left="105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B05651">
        <w:trPr>
          <w:trHeight w:val="335"/>
        </w:trPr>
        <w:tc>
          <w:tcPr>
            <w:tcW w:w="3682" w:type="dxa"/>
          </w:tcPr>
          <w:p w:rsidR="00B05651" w:rsidRDefault="00637A36">
            <w:pPr>
              <w:pStyle w:val="TableParagraph"/>
              <w:spacing w:before="52"/>
              <w:rPr>
                <w:sz w:val="20"/>
              </w:rPr>
            </w:pPr>
            <w:r>
              <w:rPr>
                <w:sz w:val="20"/>
              </w:rPr>
              <w:t>Requirement to wear Uniform</w:t>
            </w:r>
          </w:p>
        </w:tc>
        <w:tc>
          <w:tcPr>
            <w:tcW w:w="5320" w:type="dxa"/>
            <w:gridSpan w:val="5"/>
          </w:tcPr>
          <w:p w:rsidR="00B05651" w:rsidRDefault="00637A36">
            <w:pPr>
              <w:pStyle w:val="TableParagraph"/>
              <w:spacing w:before="52"/>
              <w:ind w:left="105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B05651">
        <w:trPr>
          <w:trHeight w:val="330"/>
        </w:trPr>
        <w:tc>
          <w:tcPr>
            <w:tcW w:w="3682" w:type="dxa"/>
          </w:tcPr>
          <w:p w:rsidR="00B05651" w:rsidRDefault="00637A36">
            <w:pPr>
              <w:pStyle w:val="TableParagraph"/>
              <w:spacing w:before="47"/>
              <w:rPr>
                <w:sz w:val="20"/>
              </w:rPr>
            </w:pPr>
            <w:r>
              <w:rPr>
                <w:sz w:val="20"/>
              </w:rPr>
              <w:t>Requirement for post entry training</w:t>
            </w:r>
          </w:p>
        </w:tc>
        <w:tc>
          <w:tcPr>
            <w:tcW w:w="5320" w:type="dxa"/>
            <w:gridSpan w:val="5"/>
          </w:tcPr>
          <w:p w:rsidR="00B05651" w:rsidRDefault="00F16B96">
            <w:pPr>
              <w:pStyle w:val="TableParagraph"/>
              <w:spacing w:before="47"/>
              <w:ind w:left="105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B05651">
        <w:trPr>
          <w:trHeight w:val="335"/>
        </w:trPr>
        <w:tc>
          <w:tcPr>
            <w:tcW w:w="3682" w:type="dxa"/>
          </w:tcPr>
          <w:p w:rsidR="00B05651" w:rsidRDefault="00637A36">
            <w:pPr>
              <w:pStyle w:val="TableParagraph"/>
              <w:spacing w:before="52"/>
              <w:rPr>
                <w:sz w:val="20"/>
              </w:rPr>
            </w:pPr>
            <w:r>
              <w:rPr>
                <w:sz w:val="20"/>
              </w:rPr>
              <w:t>Fixed Hours</w:t>
            </w:r>
          </w:p>
        </w:tc>
        <w:tc>
          <w:tcPr>
            <w:tcW w:w="5320" w:type="dxa"/>
            <w:gridSpan w:val="5"/>
          </w:tcPr>
          <w:p w:rsidR="00B05651" w:rsidRDefault="00637A36">
            <w:pPr>
              <w:pStyle w:val="TableParagraph"/>
              <w:spacing w:before="52"/>
              <w:ind w:left="105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B05651">
        <w:trPr>
          <w:trHeight w:val="330"/>
        </w:trPr>
        <w:tc>
          <w:tcPr>
            <w:tcW w:w="3682" w:type="dxa"/>
          </w:tcPr>
          <w:p w:rsidR="00B05651" w:rsidRDefault="00637A36">
            <w:pPr>
              <w:pStyle w:val="TableParagraph"/>
              <w:spacing w:before="47"/>
              <w:rPr>
                <w:sz w:val="20"/>
              </w:rPr>
            </w:pPr>
            <w:r>
              <w:rPr>
                <w:sz w:val="20"/>
              </w:rPr>
              <w:t>Weekend working expected</w:t>
            </w:r>
          </w:p>
        </w:tc>
        <w:tc>
          <w:tcPr>
            <w:tcW w:w="5320" w:type="dxa"/>
            <w:gridSpan w:val="5"/>
          </w:tcPr>
          <w:p w:rsidR="00B05651" w:rsidRDefault="00F16B96">
            <w:pPr>
              <w:pStyle w:val="TableParagraph"/>
              <w:spacing w:before="47"/>
              <w:ind w:left="105"/>
              <w:rPr>
                <w:sz w:val="20"/>
              </w:rPr>
            </w:pPr>
            <w:r>
              <w:rPr>
                <w:sz w:val="20"/>
              </w:rPr>
              <w:t>Occasionally</w:t>
            </w:r>
          </w:p>
        </w:tc>
      </w:tr>
      <w:tr w:rsidR="00B05651">
        <w:trPr>
          <w:trHeight w:val="330"/>
        </w:trPr>
        <w:tc>
          <w:tcPr>
            <w:tcW w:w="3682" w:type="dxa"/>
          </w:tcPr>
          <w:p w:rsidR="00B05651" w:rsidRDefault="00637A36">
            <w:pPr>
              <w:pStyle w:val="TableParagraph"/>
              <w:spacing w:before="52"/>
              <w:rPr>
                <w:sz w:val="20"/>
              </w:rPr>
            </w:pPr>
            <w:r>
              <w:rPr>
                <w:sz w:val="20"/>
              </w:rPr>
              <w:t>Shift allowance</w:t>
            </w:r>
          </w:p>
        </w:tc>
        <w:tc>
          <w:tcPr>
            <w:tcW w:w="5320" w:type="dxa"/>
            <w:gridSpan w:val="5"/>
          </w:tcPr>
          <w:p w:rsidR="00B05651" w:rsidRDefault="00637A36">
            <w:pPr>
              <w:pStyle w:val="TableParagraph"/>
              <w:spacing w:before="52"/>
              <w:ind w:left="105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B05651">
        <w:trPr>
          <w:trHeight w:val="335"/>
        </w:trPr>
        <w:tc>
          <w:tcPr>
            <w:tcW w:w="3682" w:type="dxa"/>
          </w:tcPr>
          <w:p w:rsidR="00B05651" w:rsidRDefault="00637A36">
            <w:pPr>
              <w:pStyle w:val="TableParagraph"/>
              <w:spacing w:before="52"/>
              <w:rPr>
                <w:sz w:val="20"/>
              </w:rPr>
            </w:pPr>
            <w:r>
              <w:rPr>
                <w:sz w:val="20"/>
              </w:rPr>
              <w:t>Fixed term or temporary role</w:t>
            </w:r>
          </w:p>
        </w:tc>
        <w:tc>
          <w:tcPr>
            <w:tcW w:w="5320" w:type="dxa"/>
            <w:gridSpan w:val="5"/>
          </w:tcPr>
          <w:p w:rsidR="00B05651" w:rsidRDefault="00FF5D00">
            <w:pPr>
              <w:pStyle w:val="TableParagraph"/>
              <w:spacing w:before="52"/>
              <w:ind w:left="105"/>
              <w:rPr>
                <w:sz w:val="20"/>
              </w:rPr>
            </w:pPr>
            <w:r>
              <w:rPr>
                <w:sz w:val="20"/>
              </w:rPr>
              <w:t>Fixed Term 12 Months</w:t>
            </w:r>
            <w:bookmarkStart w:id="0" w:name="_GoBack"/>
            <w:bookmarkEnd w:id="0"/>
          </w:p>
        </w:tc>
      </w:tr>
      <w:tr w:rsidR="00B05651">
        <w:trPr>
          <w:trHeight w:val="330"/>
        </w:trPr>
        <w:tc>
          <w:tcPr>
            <w:tcW w:w="3682" w:type="dxa"/>
          </w:tcPr>
          <w:p w:rsidR="00B05651" w:rsidRDefault="00637A36">
            <w:pPr>
              <w:pStyle w:val="TableParagraph"/>
              <w:spacing w:before="52"/>
              <w:rPr>
                <w:sz w:val="20"/>
              </w:rPr>
            </w:pPr>
            <w:r>
              <w:rPr>
                <w:sz w:val="20"/>
              </w:rPr>
              <w:t>Politically Restricted</w:t>
            </w:r>
          </w:p>
        </w:tc>
        <w:tc>
          <w:tcPr>
            <w:tcW w:w="5320" w:type="dxa"/>
            <w:gridSpan w:val="5"/>
          </w:tcPr>
          <w:p w:rsidR="00B05651" w:rsidRDefault="00637A36">
            <w:pPr>
              <w:pStyle w:val="TableParagraph"/>
              <w:spacing w:before="52"/>
              <w:ind w:left="105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B05651">
        <w:trPr>
          <w:trHeight w:val="335"/>
        </w:trPr>
        <w:tc>
          <w:tcPr>
            <w:tcW w:w="3682" w:type="dxa"/>
          </w:tcPr>
          <w:p w:rsidR="00B05651" w:rsidRDefault="00637A36">
            <w:pPr>
              <w:pStyle w:val="TableParagraph"/>
              <w:spacing w:before="52"/>
              <w:rPr>
                <w:sz w:val="20"/>
              </w:rPr>
            </w:pPr>
            <w:r>
              <w:rPr>
                <w:sz w:val="20"/>
              </w:rPr>
              <w:t xml:space="preserve">On call/standby </w:t>
            </w:r>
            <w:proofErr w:type="spellStart"/>
            <w:r>
              <w:rPr>
                <w:sz w:val="20"/>
              </w:rPr>
              <w:t>rota</w:t>
            </w:r>
            <w:proofErr w:type="spellEnd"/>
          </w:p>
        </w:tc>
        <w:tc>
          <w:tcPr>
            <w:tcW w:w="5320" w:type="dxa"/>
            <w:gridSpan w:val="5"/>
          </w:tcPr>
          <w:p w:rsidR="00B05651" w:rsidRDefault="00637A36">
            <w:pPr>
              <w:pStyle w:val="TableParagraph"/>
              <w:spacing w:before="52"/>
              <w:ind w:left="105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B05651">
        <w:trPr>
          <w:trHeight w:val="330"/>
        </w:trPr>
        <w:tc>
          <w:tcPr>
            <w:tcW w:w="3682" w:type="dxa"/>
          </w:tcPr>
          <w:p w:rsidR="00B05651" w:rsidRDefault="00637A36">
            <w:pPr>
              <w:pStyle w:val="TableParagraph"/>
              <w:spacing w:before="52"/>
              <w:rPr>
                <w:sz w:val="20"/>
              </w:rPr>
            </w:pPr>
            <w:proofErr w:type="spellStart"/>
            <w:r>
              <w:rPr>
                <w:sz w:val="20"/>
              </w:rPr>
              <w:t>Flexitime</w:t>
            </w:r>
            <w:proofErr w:type="spellEnd"/>
            <w:r>
              <w:rPr>
                <w:sz w:val="20"/>
              </w:rPr>
              <w:t xml:space="preserve"> Role</w:t>
            </w:r>
          </w:p>
        </w:tc>
        <w:tc>
          <w:tcPr>
            <w:tcW w:w="5320" w:type="dxa"/>
            <w:gridSpan w:val="5"/>
          </w:tcPr>
          <w:p w:rsidR="00B05651" w:rsidRDefault="00637A36">
            <w:pPr>
              <w:pStyle w:val="TableParagraph"/>
              <w:spacing w:before="52"/>
              <w:ind w:left="105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B05651">
        <w:trPr>
          <w:trHeight w:val="335"/>
        </w:trPr>
        <w:tc>
          <w:tcPr>
            <w:tcW w:w="3682" w:type="dxa"/>
          </w:tcPr>
          <w:p w:rsidR="00B05651" w:rsidRDefault="00637A36">
            <w:pPr>
              <w:pStyle w:val="TableParagraph"/>
              <w:spacing w:before="52"/>
              <w:rPr>
                <w:sz w:val="20"/>
              </w:rPr>
            </w:pPr>
            <w:r>
              <w:rPr>
                <w:sz w:val="20"/>
              </w:rPr>
              <w:t>Notice Period</w:t>
            </w:r>
          </w:p>
        </w:tc>
        <w:tc>
          <w:tcPr>
            <w:tcW w:w="922" w:type="dxa"/>
          </w:tcPr>
          <w:p w:rsidR="00B05651" w:rsidRDefault="00637A36">
            <w:pPr>
              <w:pStyle w:val="TableParagraph"/>
              <w:spacing w:before="52"/>
              <w:ind w:left="105"/>
              <w:rPr>
                <w:sz w:val="20"/>
              </w:rPr>
            </w:pPr>
            <w:r>
              <w:rPr>
                <w:sz w:val="20"/>
              </w:rPr>
              <w:t>1 week</w:t>
            </w:r>
          </w:p>
        </w:tc>
        <w:tc>
          <w:tcPr>
            <w:tcW w:w="1061" w:type="dxa"/>
          </w:tcPr>
          <w:p w:rsidR="00B05651" w:rsidRDefault="00637A36">
            <w:pPr>
              <w:pStyle w:val="TableParagraph"/>
              <w:spacing w:before="52"/>
              <w:ind w:left="104"/>
              <w:rPr>
                <w:sz w:val="20"/>
              </w:rPr>
            </w:pPr>
            <w:r>
              <w:rPr>
                <w:sz w:val="20"/>
              </w:rPr>
              <w:t>28 Days</w:t>
            </w:r>
          </w:p>
        </w:tc>
        <w:tc>
          <w:tcPr>
            <w:tcW w:w="1138" w:type="dxa"/>
          </w:tcPr>
          <w:p w:rsidR="00B05651" w:rsidRDefault="00637A36">
            <w:pPr>
              <w:pStyle w:val="TableParagraph"/>
              <w:spacing w:before="52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1 month</w:t>
            </w:r>
          </w:p>
        </w:tc>
        <w:tc>
          <w:tcPr>
            <w:tcW w:w="1133" w:type="dxa"/>
          </w:tcPr>
          <w:p w:rsidR="00B05651" w:rsidRDefault="00637A36">
            <w:pPr>
              <w:pStyle w:val="TableParagraph"/>
              <w:spacing w:before="52"/>
              <w:ind w:left="103"/>
              <w:rPr>
                <w:sz w:val="20"/>
              </w:rPr>
            </w:pPr>
            <w:r>
              <w:rPr>
                <w:sz w:val="20"/>
              </w:rPr>
              <w:t>3 months</w:t>
            </w:r>
          </w:p>
        </w:tc>
        <w:tc>
          <w:tcPr>
            <w:tcW w:w="1066" w:type="dxa"/>
          </w:tcPr>
          <w:p w:rsidR="00B05651" w:rsidRDefault="00B0565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B05651" w:rsidRDefault="00B05651">
      <w:pPr>
        <w:pStyle w:val="BodyText"/>
        <w:rPr>
          <w:sz w:val="20"/>
        </w:rPr>
      </w:pPr>
    </w:p>
    <w:p w:rsidR="00B05651" w:rsidRDefault="00B05651">
      <w:pPr>
        <w:pStyle w:val="BodyText"/>
        <w:rPr>
          <w:sz w:val="20"/>
        </w:rPr>
      </w:pPr>
    </w:p>
    <w:p w:rsidR="00B05651" w:rsidRDefault="00B05651">
      <w:pPr>
        <w:pStyle w:val="BodyText"/>
        <w:spacing w:before="10"/>
        <w:rPr>
          <w:sz w:val="2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8"/>
        <w:gridCol w:w="1565"/>
        <w:gridCol w:w="1493"/>
        <w:gridCol w:w="1498"/>
        <w:gridCol w:w="1484"/>
        <w:gridCol w:w="1489"/>
      </w:tblGrid>
      <w:tr w:rsidR="00B05651">
        <w:trPr>
          <w:trHeight w:val="230"/>
        </w:trPr>
        <w:tc>
          <w:tcPr>
            <w:tcW w:w="9017" w:type="dxa"/>
            <w:gridSpan w:val="6"/>
            <w:shd w:val="clear" w:color="auto" w:fill="003670"/>
          </w:tcPr>
          <w:p w:rsidR="00B05651" w:rsidRDefault="00637A36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Agile Profile (See Agile Matrix)</w:t>
            </w:r>
          </w:p>
        </w:tc>
      </w:tr>
      <w:tr w:rsidR="00B05651">
        <w:trPr>
          <w:trHeight w:val="508"/>
        </w:trPr>
        <w:tc>
          <w:tcPr>
            <w:tcW w:w="1488" w:type="dxa"/>
          </w:tcPr>
          <w:p w:rsidR="00B05651" w:rsidRDefault="00637A36">
            <w:pPr>
              <w:pStyle w:val="TableParagraph"/>
              <w:spacing w:line="229" w:lineRule="exact"/>
              <w:ind w:left="499" w:right="483"/>
              <w:jc w:val="center"/>
              <w:rPr>
                <w:sz w:val="20"/>
              </w:rPr>
            </w:pPr>
            <w:r>
              <w:rPr>
                <w:sz w:val="20"/>
              </w:rPr>
              <w:t>Desk</w:t>
            </w:r>
          </w:p>
        </w:tc>
        <w:tc>
          <w:tcPr>
            <w:tcW w:w="1565" w:type="dxa"/>
          </w:tcPr>
          <w:p w:rsidR="00B05651" w:rsidRDefault="00637A36">
            <w:pPr>
              <w:pStyle w:val="TableParagraph"/>
              <w:spacing w:line="229" w:lineRule="exact"/>
              <w:ind w:left="132" w:right="126"/>
              <w:jc w:val="center"/>
              <w:rPr>
                <w:sz w:val="20"/>
              </w:rPr>
            </w:pPr>
            <w:r>
              <w:rPr>
                <w:sz w:val="20"/>
              </w:rPr>
              <w:t>Confidentiality</w:t>
            </w:r>
          </w:p>
        </w:tc>
        <w:tc>
          <w:tcPr>
            <w:tcW w:w="1493" w:type="dxa"/>
          </w:tcPr>
          <w:p w:rsidR="00B05651" w:rsidRDefault="00637A36">
            <w:pPr>
              <w:pStyle w:val="TableParagraph"/>
              <w:spacing w:before="3" w:line="235" w:lineRule="auto"/>
              <w:ind w:left="503" w:hanging="226"/>
              <w:rPr>
                <w:sz w:val="20"/>
              </w:rPr>
            </w:pPr>
            <w:r>
              <w:rPr>
                <w:sz w:val="20"/>
              </w:rPr>
              <w:t>Systems &amp; Email</w:t>
            </w:r>
          </w:p>
        </w:tc>
        <w:tc>
          <w:tcPr>
            <w:tcW w:w="1498" w:type="dxa"/>
          </w:tcPr>
          <w:p w:rsidR="00B05651" w:rsidRDefault="00637A36">
            <w:pPr>
              <w:pStyle w:val="TableParagraph"/>
              <w:spacing w:line="229" w:lineRule="exact"/>
              <w:ind w:left="260" w:right="254"/>
              <w:jc w:val="center"/>
              <w:rPr>
                <w:sz w:val="20"/>
              </w:rPr>
            </w:pPr>
            <w:r>
              <w:rPr>
                <w:sz w:val="20"/>
              </w:rPr>
              <w:t>Telephony</w:t>
            </w:r>
          </w:p>
        </w:tc>
        <w:tc>
          <w:tcPr>
            <w:tcW w:w="1484" w:type="dxa"/>
          </w:tcPr>
          <w:p w:rsidR="00B05651" w:rsidRDefault="00637A36">
            <w:pPr>
              <w:pStyle w:val="TableParagraph"/>
              <w:spacing w:line="229" w:lineRule="exact"/>
              <w:ind w:left="454" w:right="445"/>
              <w:jc w:val="center"/>
              <w:rPr>
                <w:sz w:val="20"/>
              </w:rPr>
            </w:pPr>
            <w:r>
              <w:rPr>
                <w:sz w:val="20"/>
              </w:rPr>
              <w:t>Paper</w:t>
            </w:r>
          </w:p>
        </w:tc>
        <w:tc>
          <w:tcPr>
            <w:tcW w:w="1489" w:type="dxa"/>
          </w:tcPr>
          <w:p w:rsidR="00B05651" w:rsidRDefault="00637A36">
            <w:pPr>
              <w:pStyle w:val="TableParagraph"/>
              <w:spacing w:line="229" w:lineRule="exact"/>
              <w:ind w:left="458" w:right="446"/>
              <w:jc w:val="center"/>
              <w:rPr>
                <w:sz w:val="20"/>
              </w:rPr>
            </w:pPr>
            <w:r>
              <w:rPr>
                <w:sz w:val="20"/>
              </w:rPr>
              <w:t>Hours</w:t>
            </w:r>
          </w:p>
        </w:tc>
      </w:tr>
      <w:tr w:rsidR="00B05651">
        <w:trPr>
          <w:trHeight w:val="330"/>
        </w:trPr>
        <w:tc>
          <w:tcPr>
            <w:tcW w:w="1488" w:type="dxa"/>
          </w:tcPr>
          <w:p w:rsidR="00B05651" w:rsidRDefault="00637A36">
            <w:pPr>
              <w:pStyle w:val="TableParagraph"/>
              <w:spacing w:line="229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65" w:type="dxa"/>
          </w:tcPr>
          <w:p w:rsidR="00B05651" w:rsidRDefault="00637A36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93" w:type="dxa"/>
          </w:tcPr>
          <w:p w:rsidR="00B05651" w:rsidRDefault="00637A36">
            <w:pPr>
              <w:pStyle w:val="TableParagraph"/>
              <w:spacing w:line="229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98" w:type="dxa"/>
          </w:tcPr>
          <w:p w:rsidR="00B05651" w:rsidRDefault="00637A36">
            <w:pPr>
              <w:pStyle w:val="TableParagraph"/>
              <w:spacing w:line="229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84" w:type="dxa"/>
          </w:tcPr>
          <w:p w:rsidR="00B05651" w:rsidRDefault="00637A36">
            <w:pPr>
              <w:pStyle w:val="TableParagraph"/>
              <w:spacing w:line="229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89" w:type="dxa"/>
          </w:tcPr>
          <w:p w:rsidR="00B05651" w:rsidRDefault="00637A36">
            <w:pPr>
              <w:pStyle w:val="TableParagraph"/>
              <w:spacing w:line="229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</w:tbl>
    <w:p w:rsidR="0040324F" w:rsidRDefault="0040324F"/>
    <w:sectPr w:rsidR="0040324F">
      <w:pgSz w:w="11910" w:h="16840"/>
      <w:pgMar w:top="2360" w:right="0" w:bottom="1100" w:left="1340" w:header="1119" w:footer="9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DEC" w:rsidRDefault="000C3DEC">
      <w:r>
        <w:separator/>
      </w:r>
    </w:p>
  </w:endnote>
  <w:endnote w:type="continuationSeparator" w:id="0">
    <w:p w:rsidR="000C3DEC" w:rsidRDefault="000C3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651" w:rsidRDefault="00637A36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876300</wp:posOffset>
              </wp:positionH>
              <wp:positionV relativeFrom="page">
                <wp:posOffset>9918700</wp:posOffset>
              </wp:positionV>
              <wp:extent cx="5751195" cy="3365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1195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5651" w:rsidRDefault="00637A36">
                          <w:pPr>
                            <w:pStyle w:val="BodyText"/>
                            <w:spacing w:line="232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w w:val="9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325C0">
                            <w:rPr>
                              <w:b/>
                              <w:noProof/>
                              <w:w w:val="95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34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|</w:t>
                          </w:r>
                          <w:r>
                            <w:rPr>
                              <w:spacing w:val="-32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Staffordshire</w:t>
                          </w:r>
                          <w:r>
                            <w:rPr>
                              <w:spacing w:val="-32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Police,</w:t>
                          </w:r>
                          <w:r>
                            <w:rPr>
                              <w:spacing w:val="-31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Fire</w:t>
                          </w:r>
                          <w:r>
                            <w:rPr>
                              <w:spacing w:val="-32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and</w:t>
                          </w:r>
                          <w:r>
                            <w:rPr>
                              <w:spacing w:val="-32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Rescue</w:t>
                          </w:r>
                          <w:r>
                            <w:rPr>
                              <w:spacing w:val="-33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-</w:t>
                          </w:r>
                          <w:r>
                            <w:rPr>
                              <w:spacing w:val="-32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Role</w:t>
                          </w:r>
                          <w:r>
                            <w:rPr>
                              <w:spacing w:val="-32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Profile:</w:t>
                          </w:r>
                          <w:r>
                            <w:rPr>
                              <w:spacing w:val="-31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HR</w:t>
                          </w:r>
                          <w:r>
                            <w:rPr>
                              <w:spacing w:val="-32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Support</w:t>
                          </w:r>
                          <w:r>
                            <w:rPr>
                              <w:spacing w:val="-32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Assistant</w:t>
                          </w:r>
                          <w:r>
                            <w:rPr>
                              <w:spacing w:val="-33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–</w:t>
                          </w:r>
                          <w:r>
                            <w:rPr>
                              <w:spacing w:val="-32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HR</w:t>
                          </w:r>
                          <w:r>
                            <w:rPr>
                              <w:spacing w:val="-31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Recruitment</w:t>
                          </w:r>
                          <w:r>
                            <w:rPr>
                              <w:spacing w:val="-32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Team</w:t>
                          </w:r>
                        </w:p>
                        <w:p w:rsidR="00B05651" w:rsidRDefault="00637A36">
                          <w:pPr>
                            <w:spacing w:before="16"/>
                            <w:ind w:left="60"/>
                            <w:rPr>
                              <w:b/>
                            </w:rPr>
                          </w:pPr>
                          <w:r>
                            <w:t xml:space="preserve">last updated: </w:t>
                          </w:r>
                          <w:r w:rsidR="0066145F">
                            <w:rPr>
                              <w:b/>
                            </w:rPr>
                            <w:t>26/01/2021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69pt;margin-top:781pt;width:452.85pt;height:26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" filled="f" stroked="f">
              <v:textbox inset="0,0,0,0">
                <w:txbxContent>
                  <w:p w:rsidR="00B05651" w:rsidRDefault="00637A36">
                    <w:pPr>
                      <w:pStyle w:val="BodyText"/>
                      <w:spacing w:line="232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b/>
                        <w:w w:val="9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325C0">
                      <w:rPr>
                        <w:b/>
                        <w:noProof/>
                        <w:w w:val="95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pacing w:val="-34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|</w:t>
                    </w:r>
                    <w:r>
                      <w:rPr>
                        <w:spacing w:val="-32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Staffordshire</w:t>
                    </w:r>
                    <w:r>
                      <w:rPr>
                        <w:spacing w:val="-32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Police,</w:t>
                    </w:r>
                    <w:r>
                      <w:rPr>
                        <w:spacing w:val="-3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Fire</w:t>
                    </w:r>
                    <w:r>
                      <w:rPr>
                        <w:spacing w:val="-32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and</w:t>
                    </w:r>
                    <w:r>
                      <w:rPr>
                        <w:spacing w:val="-32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Rescue</w:t>
                    </w:r>
                    <w:r>
                      <w:rPr>
                        <w:spacing w:val="-33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-</w:t>
                    </w:r>
                    <w:r>
                      <w:rPr>
                        <w:spacing w:val="-32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Role</w:t>
                    </w:r>
                    <w:r>
                      <w:rPr>
                        <w:spacing w:val="-32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Profile:</w:t>
                    </w:r>
                    <w:r>
                      <w:rPr>
                        <w:spacing w:val="-3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HR</w:t>
                    </w:r>
                    <w:r>
                      <w:rPr>
                        <w:spacing w:val="-32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Support</w:t>
                    </w:r>
                    <w:r>
                      <w:rPr>
                        <w:spacing w:val="-32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Assistant</w:t>
                    </w:r>
                    <w:r>
                      <w:rPr>
                        <w:spacing w:val="-33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–</w:t>
                    </w:r>
                    <w:r>
                      <w:rPr>
                        <w:spacing w:val="-32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HR</w:t>
                    </w:r>
                    <w:r>
                      <w:rPr>
                        <w:spacing w:val="-3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Recruitment</w:t>
                    </w:r>
                    <w:r>
                      <w:rPr>
                        <w:spacing w:val="-32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Team</w:t>
                    </w:r>
                  </w:p>
                  <w:p w:rsidR="00B05651" w:rsidRDefault="00637A36">
                    <w:pPr>
                      <w:spacing w:before="16"/>
                      <w:ind w:left="60"/>
                      <w:rPr>
                        <w:b/>
                      </w:rPr>
                    </w:pPr>
                    <w:r>
                      <w:t xml:space="preserve">last updated: </w:t>
                    </w:r>
                    <w:r w:rsidR="0066145F">
                      <w:rPr>
                        <w:b/>
                      </w:rPr>
                      <w:t>26/01/2021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DEC" w:rsidRDefault="000C3DEC">
      <w:r>
        <w:separator/>
      </w:r>
    </w:p>
  </w:footnote>
  <w:footnote w:type="continuationSeparator" w:id="0">
    <w:p w:rsidR="000C3DEC" w:rsidRDefault="000C3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651" w:rsidRDefault="00637A36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3084006</wp:posOffset>
          </wp:positionH>
          <wp:positionV relativeFrom="page">
            <wp:posOffset>710289</wp:posOffset>
          </wp:positionV>
          <wp:extent cx="3363581" cy="798217"/>
          <wp:effectExtent l="0" t="0" r="0" b="0"/>
          <wp:wrapNone/>
          <wp:docPr id="2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63581" cy="7982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8658C"/>
    <w:multiLevelType w:val="hybridMultilevel"/>
    <w:tmpl w:val="13620F8E"/>
    <w:lvl w:ilvl="0" w:tplc="29B0BD4A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76"/>
        <w:sz w:val="22"/>
        <w:szCs w:val="22"/>
      </w:rPr>
    </w:lvl>
    <w:lvl w:ilvl="1" w:tplc="56B2507A">
      <w:numFmt w:val="bullet"/>
      <w:lvlText w:val="•"/>
      <w:lvlJc w:val="left"/>
      <w:pPr>
        <w:ind w:left="394" w:hanging="360"/>
      </w:pPr>
      <w:rPr>
        <w:rFonts w:hint="default"/>
      </w:rPr>
    </w:lvl>
    <w:lvl w:ilvl="2" w:tplc="E9FAB3B8">
      <w:numFmt w:val="bullet"/>
      <w:lvlText w:val="•"/>
      <w:lvlJc w:val="left"/>
      <w:pPr>
        <w:ind w:left="429" w:hanging="360"/>
      </w:pPr>
      <w:rPr>
        <w:rFonts w:hint="default"/>
      </w:rPr>
    </w:lvl>
    <w:lvl w:ilvl="3" w:tplc="1AA48C22">
      <w:numFmt w:val="bullet"/>
      <w:lvlText w:val="•"/>
      <w:lvlJc w:val="left"/>
      <w:pPr>
        <w:ind w:left="464" w:hanging="360"/>
      </w:pPr>
      <w:rPr>
        <w:rFonts w:hint="default"/>
      </w:rPr>
    </w:lvl>
    <w:lvl w:ilvl="4" w:tplc="558C5C44">
      <w:numFmt w:val="bullet"/>
      <w:lvlText w:val="•"/>
      <w:lvlJc w:val="left"/>
      <w:pPr>
        <w:ind w:left="499" w:hanging="360"/>
      </w:pPr>
      <w:rPr>
        <w:rFonts w:hint="default"/>
      </w:rPr>
    </w:lvl>
    <w:lvl w:ilvl="5" w:tplc="27463676">
      <w:numFmt w:val="bullet"/>
      <w:lvlText w:val="•"/>
      <w:lvlJc w:val="left"/>
      <w:pPr>
        <w:ind w:left="534" w:hanging="360"/>
      </w:pPr>
      <w:rPr>
        <w:rFonts w:hint="default"/>
      </w:rPr>
    </w:lvl>
    <w:lvl w:ilvl="6" w:tplc="B6A0C12E">
      <w:numFmt w:val="bullet"/>
      <w:lvlText w:val="•"/>
      <w:lvlJc w:val="left"/>
      <w:pPr>
        <w:ind w:left="569" w:hanging="360"/>
      </w:pPr>
      <w:rPr>
        <w:rFonts w:hint="default"/>
      </w:rPr>
    </w:lvl>
    <w:lvl w:ilvl="7" w:tplc="84346616">
      <w:numFmt w:val="bullet"/>
      <w:lvlText w:val="•"/>
      <w:lvlJc w:val="left"/>
      <w:pPr>
        <w:ind w:left="604" w:hanging="360"/>
      </w:pPr>
      <w:rPr>
        <w:rFonts w:hint="default"/>
      </w:rPr>
    </w:lvl>
    <w:lvl w:ilvl="8" w:tplc="F2C88C90">
      <w:numFmt w:val="bullet"/>
      <w:lvlText w:val="•"/>
      <w:lvlJc w:val="left"/>
      <w:pPr>
        <w:ind w:left="639" w:hanging="360"/>
      </w:pPr>
      <w:rPr>
        <w:rFonts w:hint="default"/>
      </w:rPr>
    </w:lvl>
  </w:abstractNum>
  <w:abstractNum w:abstractNumId="1" w15:restartNumberingAfterBreak="0">
    <w:nsid w:val="52787AD4"/>
    <w:multiLevelType w:val="hybridMultilevel"/>
    <w:tmpl w:val="EBBAF84E"/>
    <w:lvl w:ilvl="0" w:tplc="6A082FDE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color w:val="1F3864"/>
        <w:w w:val="76"/>
        <w:sz w:val="22"/>
        <w:szCs w:val="22"/>
      </w:rPr>
    </w:lvl>
    <w:lvl w:ilvl="1" w:tplc="E67841AC">
      <w:numFmt w:val="bullet"/>
      <w:lvlText w:val="•"/>
      <w:lvlJc w:val="left"/>
      <w:pPr>
        <w:ind w:left="1314" w:hanging="360"/>
      </w:pPr>
      <w:rPr>
        <w:rFonts w:hint="default"/>
      </w:rPr>
    </w:lvl>
    <w:lvl w:ilvl="2" w:tplc="DF7AED56">
      <w:numFmt w:val="bullet"/>
      <w:lvlText w:val="•"/>
      <w:lvlJc w:val="left"/>
      <w:pPr>
        <w:ind w:left="2168" w:hanging="360"/>
      </w:pPr>
      <w:rPr>
        <w:rFonts w:hint="default"/>
      </w:rPr>
    </w:lvl>
    <w:lvl w:ilvl="3" w:tplc="B34E59DE">
      <w:numFmt w:val="bullet"/>
      <w:lvlText w:val="•"/>
      <w:lvlJc w:val="left"/>
      <w:pPr>
        <w:ind w:left="3023" w:hanging="360"/>
      </w:pPr>
      <w:rPr>
        <w:rFonts w:hint="default"/>
      </w:rPr>
    </w:lvl>
    <w:lvl w:ilvl="4" w:tplc="29727DB2">
      <w:numFmt w:val="bullet"/>
      <w:lvlText w:val="•"/>
      <w:lvlJc w:val="left"/>
      <w:pPr>
        <w:ind w:left="3877" w:hanging="360"/>
      </w:pPr>
      <w:rPr>
        <w:rFonts w:hint="default"/>
      </w:rPr>
    </w:lvl>
    <w:lvl w:ilvl="5" w:tplc="8CECD2BE">
      <w:numFmt w:val="bullet"/>
      <w:lvlText w:val="•"/>
      <w:lvlJc w:val="left"/>
      <w:pPr>
        <w:ind w:left="4732" w:hanging="360"/>
      </w:pPr>
      <w:rPr>
        <w:rFonts w:hint="default"/>
      </w:rPr>
    </w:lvl>
    <w:lvl w:ilvl="6" w:tplc="6946246C">
      <w:numFmt w:val="bullet"/>
      <w:lvlText w:val="•"/>
      <w:lvlJc w:val="left"/>
      <w:pPr>
        <w:ind w:left="5586" w:hanging="360"/>
      </w:pPr>
      <w:rPr>
        <w:rFonts w:hint="default"/>
      </w:rPr>
    </w:lvl>
    <w:lvl w:ilvl="7" w:tplc="BBE8600A">
      <w:numFmt w:val="bullet"/>
      <w:lvlText w:val="•"/>
      <w:lvlJc w:val="left"/>
      <w:pPr>
        <w:ind w:left="6441" w:hanging="360"/>
      </w:pPr>
      <w:rPr>
        <w:rFonts w:hint="default"/>
      </w:rPr>
    </w:lvl>
    <w:lvl w:ilvl="8" w:tplc="EB12CFE6">
      <w:numFmt w:val="bullet"/>
      <w:lvlText w:val="•"/>
      <w:lvlJc w:val="left"/>
      <w:pPr>
        <w:ind w:left="7295" w:hanging="360"/>
      </w:pPr>
      <w:rPr>
        <w:rFonts w:hint="default"/>
      </w:rPr>
    </w:lvl>
  </w:abstractNum>
  <w:abstractNum w:abstractNumId="2" w15:restartNumberingAfterBreak="0">
    <w:nsid w:val="701A7393"/>
    <w:multiLevelType w:val="hybridMultilevel"/>
    <w:tmpl w:val="5E4E2DDC"/>
    <w:lvl w:ilvl="0" w:tplc="613A8A68">
      <w:numFmt w:val="bullet"/>
      <w:lvlText w:val=""/>
      <w:lvlJc w:val="left"/>
      <w:pPr>
        <w:ind w:left="580" w:hanging="360"/>
      </w:pPr>
      <w:rPr>
        <w:rFonts w:ascii="Symbol" w:eastAsia="Symbol" w:hAnsi="Symbol" w:cs="Symbol" w:hint="default"/>
        <w:color w:val="1F3864"/>
        <w:w w:val="77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" w15:restartNumberingAfterBreak="0">
    <w:nsid w:val="78FB1792"/>
    <w:multiLevelType w:val="hybridMultilevel"/>
    <w:tmpl w:val="38C08EAA"/>
    <w:lvl w:ilvl="0" w:tplc="613A8A68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color w:val="1F3864"/>
        <w:w w:val="77"/>
        <w:sz w:val="20"/>
        <w:szCs w:val="20"/>
      </w:rPr>
    </w:lvl>
    <w:lvl w:ilvl="1" w:tplc="19EE121E">
      <w:numFmt w:val="bullet"/>
      <w:lvlText w:val="•"/>
      <w:lvlJc w:val="left"/>
      <w:pPr>
        <w:ind w:left="881" w:hanging="360"/>
      </w:pPr>
      <w:rPr>
        <w:rFonts w:hint="default"/>
      </w:rPr>
    </w:lvl>
    <w:lvl w:ilvl="2" w:tplc="903A8F36">
      <w:numFmt w:val="bullet"/>
      <w:lvlText w:val="•"/>
      <w:lvlJc w:val="left"/>
      <w:pPr>
        <w:ind w:left="1283" w:hanging="360"/>
      </w:pPr>
      <w:rPr>
        <w:rFonts w:hint="default"/>
      </w:rPr>
    </w:lvl>
    <w:lvl w:ilvl="3" w:tplc="B0A42B22">
      <w:numFmt w:val="bullet"/>
      <w:lvlText w:val="•"/>
      <w:lvlJc w:val="left"/>
      <w:pPr>
        <w:ind w:left="1685" w:hanging="360"/>
      </w:pPr>
      <w:rPr>
        <w:rFonts w:hint="default"/>
      </w:rPr>
    </w:lvl>
    <w:lvl w:ilvl="4" w:tplc="FCECA500">
      <w:numFmt w:val="bullet"/>
      <w:lvlText w:val="•"/>
      <w:lvlJc w:val="left"/>
      <w:pPr>
        <w:ind w:left="2086" w:hanging="360"/>
      </w:pPr>
      <w:rPr>
        <w:rFonts w:hint="default"/>
      </w:rPr>
    </w:lvl>
    <w:lvl w:ilvl="5" w:tplc="58B229FC">
      <w:numFmt w:val="bullet"/>
      <w:lvlText w:val="•"/>
      <w:lvlJc w:val="left"/>
      <w:pPr>
        <w:ind w:left="2488" w:hanging="360"/>
      </w:pPr>
      <w:rPr>
        <w:rFonts w:hint="default"/>
      </w:rPr>
    </w:lvl>
    <w:lvl w:ilvl="6" w:tplc="EEF2521C">
      <w:numFmt w:val="bullet"/>
      <w:lvlText w:val="•"/>
      <w:lvlJc w:val="left"/>
      <w:pPr>
        <w:ind w:left="2890" w:hanging="360"/>
      </w:pPr>
      <w:rPr>
        <w:rFonts w:hint="default"/>
      </w:rPr>
    </w:lvl>
    <w:lvl w:ilvl="7" w:tplc="6A443F92">
      <w:numFmt w:val="bullet"/>
      <w:lvlText w:val="•"/>
      <w:lvlJc w:val="left"/>
      <w:pPr>
        <w:ind w:left="3291" w:hanging="360"/>
      </w:pPr>
      <w:rPr>
        <w:rFonts w:hint="default"/>
      </w:rPr>
    </w:lvl>
    <w:lvl w:ilvl="8" w:tplc="43360004">
      <w:numFmt w:val="bullet"/>
      <w:lvlText w:val="•"/>
      <w:lvlJc w:val="left"/>
      <w:pPr>
        <w:ind w:left="3693" w:hanging="360"/>
      </w:pPr>
      <w:rPr>
        <w:rFonts w:hint="default"/>
      </w:rPr>
    </w:lvl>
  </w:abstractNum>
  <w:abstractNum w:abstractNumId="4" w15:restartNumberingAfterBreak="0">
    <w:nsid w:val="7DD35CCC"/>
    <w:multiLevelType w:val="hybridMultilevel"/>
    <w:tmpl w:val="29D8ABE6"/>
    <w:lvl w:ilvl="0" w:tplc="FF44796C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color w:val="1F3864"/>
        <w:w w:val="76"/>
        <w:sz w:val="22"/>
        <w:szCs w:val="22"/>
      </w:rPr>
    </w:lvl>
    <w:lvl w:ilvl="1" w:tplc="A85A2918">
      <w:numFmt w:val="bullet"/>
      <w:lvlText w:val="o"/>
      <w:lvlJc w:val="left"/>
      <w:pPr>
        <w:ind w:left="1612" w:hanging="428"/>
      </w:pPr>
      <w:rPr>
        <w:rFonts w:ascii="Courier New" w:eastAsia="Courier New" w:hAnsi="Courier New" w:cs="Courier New" w:hint="default"/>
        <w:color w:val="1F3864"/>
        <w:w w:val="100"/>
        <w:sz w:val="22"/>
        <w:szCs w:val="22"/>
      </w:rPr>
    </w:lvl>
    <w:lvl w:ilvl="2" w:tplc="CE16A844">
      <w:numFmt w:val="bullet"/>
      <w:lvlText w:val="•"/>
      <w:lvlJc w:val="left"/>
      <w:pPr>
        <w:ind w:left="2440" w:hanging="428"/>
      </w:pPr>
      <w:rPr>
        <w:rFonts w:hint="default"/>
      </w:rPr>
    </w:lvl>
    <w:lvl w:ilvl="3" w:tplc="A956F1F6">
      <w:numFmt w:val="bullet"/>
      <w:lvlText w:val="•"/>
      <w:lvlJc w:val="left"/>
      <w:pPr>
        <w:ind w:left="3261" w:hanging="428"/>
      </w:pPr>
      <w:rPr>
        <w:rFonts w:hint="default"/>
      </w:rPr>
    </w:lvl>
    <w:lvl w:ilvl="4" w:tplc="086C6B9C">
      <w:numFmt w:val="bullet"/>
      <w:lvlText w:val="•"/>
      <w:lvlJc w:val="left"/>
      <w:pPr>
        <w:ind w:left="4081" w:hanging="428"/>
      </w:pPr>
      <w:rPr>
        <w:rFonts w:hint="default"/>
      </w:rPr>
    </w:lvl>
    <w:lvl w:ilvl="5" w:tplc="C944CBE8">
      <w:numFmt w:val="bullet"/>
      <w:lvlText w:val="•"/>
      <w:lvlJc w:val="left"/>
      <w:pPr>
        <w:ind w:left="4902" w:hanging="428"/>
      </w:pPr>
      <w:rPr>
        <w:rFonts w:hint="default"/>
      </w:rPr>
    </w:lvl>
    <w:lvl w:ilvl="6" w:tplc="0ED8E1F2">
      <w:numFmt w:val="bullet"/>
      <w:lvlText w:val="•"/>
      <w:lvlJc w:val="left"/>
      <w:pPr>
        <w:ind w:left="5722" w:hanging="428"/>
      </w:pPr>
      <w:rPr>
        <w:rFonts w:hint="default"/>
      </w:rPr>
    </w:lvl>
    <w:lvl w:ilvl="7" w:tplc="C35ACB16">
      <w:numFmt w:val="bullet"/>
      <w:lvlText w:val="•"/>
      <w:lvlJc w:val="left"/>
      <w:pPr>
        <w:ind w:left="6543" w:hanging="428"/>
      </w:pPr>
      <w:rPr>
        <w:rFonts w:hint="default"/>
      </w:rPr>
    </w:lvl>
    <w:lvl w:ilvl="8" w:tplc="8B2457E0">
      <w:numFmt w:val="bullet"/>
      <w:lvlText w:val="•"/>
      <w:lvlJc w:val="left"/>
      <w:pPr>
        <w:ind w:left="7363" w:hanging="428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651"/>
    <w:rsid w:val="000145AF"/>
    <w:rsid w:val="00052191"/>
    <w:rsid w:val="000C3DEC"/>
    <w:rsid w:val="0010162C"/>
    <w:rsid w:val="00142442"/>
    <w:rsid w:val="00183C4F"/>
    <w:rsid w:val="00231D0A"/>
    <w:rsid w:val="00394A5B"/>
    <w:rsid w:val="0040324F"/>
    <w:rsid w:val="00515F45"/>
    <w:rsid w:val="005E7D4C"/>
    <w:rsid w:val="00637A36"/>
    <w:rsid w:val="0066145F"/>
    <w:rsid w:val="006A14BA"/>
    <w:rsid w:val="007D1D2A"/>
    <w:rsid w:val="00923C47"/>
    <w:rsid w:val="00925667"/>
    <w:rsid w:val="00AE6576"/>
    <w:rsid w:val="00B05651"/>
    <w:rsid w:val="00C325C0"/>
    <w:rsid w:val="00CA1DE4"/>
    <w:rsid w:val="00CC0623"/>
    <w:rsid w:val="00E955E6"/>
    <w:rsid w:val="00EB3134"/>
    <w:rsid w:val="00F16B96"/>
    <w:rsid w:val="00FF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A533FD"/>
  <w15:docId w15:val="{4D8105BF-086B-4353-86F8-F770A82D6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254"/>
      <w:ind w:left="205"/>
    </w:pPr>
    <w:rPr>
      <w:rFonts w:ascii="Tahoma" w:eastAsia="Tahoma" w:hAnsi="Tahoma" w:cs="Tahoma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A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A5B"/>
    <w:rPr>
      <w:rFonts w:ascii="Segoe UI" w:eastAsia="Arial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D1D2A"/>
    <w:pPr>
      <w:widowControl/>
      <w:autoSpaceDE/>
      <w:autoSpaceDN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6614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45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614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45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Police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Walker</dc:creator>
  <cp:lastModifiedBy>Diane Wright</cp:lastModifiedBy>
  <cp:revision>4</cp:revision>
  <dcterms:created xsi:type="dcterms:W3CDTF">2022-04-13T15:35:00Z</dcterms:created>
  <dcterms:modified xsi:type="dcterms:W3CDTF">2022-04-13T15:41:00Z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2019-11-15T00:00:00Z</vt:filetime>
  </property>
  <property fmtid="{D5CDD505-2E9C-101B-9397-08002B2CF9AE}" pid="3" name="Creator">
    <vt:lpwstr>Microsoft Word(16.0)</vt:lpwstr>
  </property>
  <property fmtid="{D5CDD505-2E9C-101B-9397-08002B2CF9AE}" pid="4" name="LastSaved">
    <vt:filetime>2021-01-20T00:00:00Z</vt:filetime>
  </property>
</Properties>
</file>