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D03E" w14:textId="77777777"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14:paraId="6E41D7A2" w14:textId="77777777" w:rsidTr="00EC0EDE">
        <w:trPr>
          <w:trHeight w:val="438"/>
        </w:trPr>
        <w:tc>
          <w:tcPr>
            <w:tcW w:w="9016" w:type="dxa"/>
            <w:vAlign w:val="center"/>
          </w:tcPr>
          <w:p w14:paraId="341D974B" w14:textId="7A8A59A9" w:rsidR="00986264" w:rsidRPr="00F6289A" w:rsidRDefault="003308E4" w:rsidP="00F6289A">
            <w:pPr>
              <w:pStyle w:val="ListParagraph"/>
              <w:numPr>
                <w:ilvl w:val="0"/>
                <w:numId w:val="42"/>
              </w:numPr>
              <w:rPr>
                <w:rFonts w:ascii="Tahoma" w:hAnsi="Tahoma" w:cs="Tahoma"/>
                <w:b/>
                <w:color w:val="003671"/>
                <w:sz w:val="32"/>
              </w:rPr>
            </w:pPr>
            <w:r w:rsidRPr="00F6289A">
              <w:rPr>
                <w:rFonts w:ascii="Tahoma" w:hAnsi="Tahoma" w:cs="Tahoma"/>
                <w:b/>
                <w:color w:val="003671"/>
                <w:sz w:val="32"/>
              </w:rPr>
              <w:t>Audit and Assurance Officer</w:t>
            </w:r>
          </w:p>
        </w:tc>
      </w:tr>
    </w:tbl>
    <w:p w14:paraId="6EFA5550" w14:textId="77777777"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14:paraId="54D21D2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4A7DAD2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14:paraId="06826E67" w14:textId="3B21A494" w:rsidR="00DC3CE8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 Grade</w:t>
            </w:r>
            <w:r w:rsidR="002D2542">
              <w:rPr>
                <w:rFonts w:ascii="Tahoma" w:hAnsi="Tahoma" w:cs="Tahoma"/>
                <w:color w:val="1F3864" w:themeColor="accent5" w:themeShade="80"/>
              </w:rPr>
              <w:t xml:space="preserve">- </w:t>
            </w:r>
            <w:r w:rsidR="002D2542" w:rsidRPr="002D2542">
              <w:rPr>
                <w:rFonts w:ascii="Tahoma" w:hAnsi="Tahoma" w:cs="Tahoma"/>
                <w:color w:val="1F3864" w:themeColor="accent5" w:themeShade="80"/>
                <w:highlight w:val="yellow"/>
              </w:rPr>
              <w:t>Subject to JEQ review</w:t>
            </w:r>
          </w:p>
        </w:tc>
      </w:tr>
      <w:tr w:rsidR="00DC3CE8" w:rsidRPr="00C36B17" w14:paraId="1E777BA2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1BB5B37F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14:paraId="24B3BD72" w14:textId="5F7177F1" w:rsidR="00DC3CE8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Co</w:t>
            </w:r>
            <w:r w:rsidR="00C43720">
              <w:rPr>
                <w:rFonts w:ascii="Tahoma" w:hAnsi="Tahoma" w:cs="Tahoma"/>
                <w:color w:val="1F3864" w:themeColor="accent5" w:themeShade="80"/>
              </w:rPr>
              <w:t xml:space="preserve">rporate </w:t>
            </w:r>
            <w:r w:rsidR="00954B93">
              <w:rPr>
                <w:rFonts w:ascii="Tahoma" w:hAnsi="Tahoma" w:cs="Tahoma"/>
                <w:color w:val="1F3864" w:themeColor="accent5" w:themeShade="80"/>
              </w:rPr>
              <w:t xml:space="preserve">Development , DCC Command </w:t>
            </w:r>
          </w:p>
        </w:tc>
      </w:tr>
      <w:tr w:rsidR="00DC3CE8" w:rsidRPr="00C36B17" w14:paraId="7B294F69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68CEB8AF" w14:textId="77777777"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14:paraId="5D9012AD" w14:textId="6589337D" w:rsidR="00DC3CE8" w:rsidRPr="00C36B17" w:rsidRDefault="003308E4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Audit and Assurance Sergeant</w:t>
            </w:r>
          </w:p>
        </w:tc>
      </w:tr>
      <w:tr w:rsidR="00EC0EDE" w:rsidRPr="00C36B17" w14:paraId="0E06DB8A" w14:textId="77777777" w:rsidTr="00EC0EDE">
        <w:trPr>
          <w:trHeight w:val="409"/>
        </w:trPr>
        <w:tc>
          <w:tcPr>
            <w:tcW w:w="2263" w:type="dxa"/>
            <w:vAlign w:val="center"/>
          </w:tcPr>
          <w:p w14:paraId="7AD863CE" w14:textId="77777777"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14:paraId="5A79CEFE" w14:textId="77777777" w:rsidR="00EC0EDE" w:rsidRPr="00C36B17" w:rsidRDefault="00A74B1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 w:rsidRPr="00A74B17">
              <w:rPr>
                <w:rFonts w:ascii="Tahoma" w:hAnsi="Tahoma" w:cs="Tahoma"/>
                <w:color w:val="1F3864" w:themeColor="accent5" w:themeShade="80"/>
              </w:rPr>
              <w:t>None</w:t>
            </w:r>
          </w:p>
        </w:tc>
      </w:tr>
    </w:tbl>
    <w:p w14:paraId="3820FAE0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14:paraId="4D674E61" w14:textId="77777777" w:rsidTr="00C41F9C">
        <w:tc>
          <w:tcPr>
            <w:tcW w:w="9016" w:type="dxa"/>
            <w:shd w:val="clear" w:color="auto" w:fill="003671"/>
          </w:tcPr>
          <w:p w14:paraId="644530A0" w14:textId="77777777"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14:paraId="19B8B0D7" w14:textId="77777777" w:rsidTr="002D59FD">
        <w:trPr>
          <w:trHeight w:val="1541"/>
        </w:trPr>
        <w:tc>
          <w:tcPr>
            <w:tcW w:w="9016" w:type="dxa"/>
          </w:tcPr>
          <w:p w14:paraId="35CDCDA1" w14:textId="3AB3243A" w:rsidR="00501FAB" w:rsidRPr="002D2542" w:rsidRDefault="00501FAB" w:rsidP="00501F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0A198F5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sz w:val="24"/>
                <w:szCs w:val="24"/>
              </w:rPr>
              <w:t>Assist in the development, implementation and management of the Audit and Assurance model and Scrutiny Schedule for Staffordshire Police.</w:t>
            </w:r>
          </w:p>
          <w:p w14:paraId="0275E099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7F360F24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sz w:val="24"/>
                <w:szCs w:val="24"/>
              </w:rPr>
              <w:t>When required, support the Audit and Assurance Inspector and Sergeant in the awareness and skills input supporting audit and assurance at all levels within Staffordshire Police.</w:t>
            </w:r>
          </w:p>
          <w:p w14:paraId="57EFD5CF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26EA4F2D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bCs/>
                <w:sz w:val="24"/>
                <w:szCs w:val="24"/>
              </w:rPr>
              <w:t>Conduct audits and assurance, including research police information systems and preparation of source materials using agreed methodology.</w:t>
            </w:r>
          </w:p>
          <w:p w14:paraId="05EC372F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520DC4A3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sz w:val="24"/>
                <w:szCs w:val="24"/>
              </w:rPr>
              <w:t>Manage and provide support for audit and inspections carried out by external</w:t>
            </w:r>
          </w:p>
          <w:p w14:paraId="753D94C0" w14:textId="77777777" w:rsidR="002D2542" w:rsidRPr="002D2542" w:rsidRDefault="002D2542" w:rsidP="002D254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sz w:val="24"/>
                <w:szCs w:val="24"/>
              </w:rPr>
              <w:t>scrutiny and review bodies such as the HMICFRS and PFCC.</w:t>
            </w:r>
          </w:p>
          <w:p w14:paraId="56808D66" w14:textId="77777777" w:rsidR="002D2542" w:rsidRPr="002D2542" w:rsidRDefault="002D2542" w:rsidP="002D2542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BD6171" w14:textId="77777777" w:rsidR="002D2542" w:rsidRPr="002D2542" w:rsidRDefault="002D2542" w:rsidP="002D2542">
            <w:pPr>
              <w:rPr>
                <w:rFonts w:ascii="Tahoma" w:hAnsi="Tahoma" w:cs="Tahoma"/>
                <w:sz w:val="24"/>
                <w:szCs w:val="24"/>
              </w:rPr>
            </w:pPr>
            <w:r w:rsidRPr="002D2542">
              <w:rPr>
                <w:rFonts w:ascii="Tahoma" w:hAnsi="Tahoma" w:cs="Tahoma"/>
                <w:sz w:val="24"/>
                <w:szCs w:val="24"/>
              </w:rPr>
              <w:t>Take appropriate action to prepare Commands/Departments for self-assessment, audit, and inspection.</w:t>
            </w:r>
          </w:p>
          <w:p w14:paraId="284FE84B" w14:textId="77777777" w:rsidR="002D2542" w:rsidRPr="002D2542" w:rsidRDefault="002D2542" w:rsidP="002D2542">
            <w:pPr>
              <w:suppressAutoHyphens/>
              <w:rPr>
                <w:rFonts w:ascii="Tahoma" w:hAnsi="Tahoma" w:cs="Tahoma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501FAB" w:rsidRPr="00501FAB" w14:paraId="4F55C322" w14:textId="77777777">
              <w:trPr>
                <w:trHeight w:val="1682"/>
              </w:trPr>
              <w:tc>
                <w:tcPr>
                  <w:tcW w:w="0" w:type="auto"/>
                </w:tcPr>
                <w:p w14:paraId="4CE02E1C" w14:textId="22F39D0A" w:rsidR="00501FAB" w:rsidRPr="00501FAB" w:rsidRDefault="002D2542" w:rsidP="00501F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2D2542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Assess the information from the audits and produce written reports containing analysis and findings and make risk assessed recommendations for improvement around emerging themes.</w:t>
                  </w:r>
                </w:p>
              </w:tc>
            </w:tr>
          </w:tbl>
          <w:p w14:paraId="144798AC" w14:textId="7F022787" w:rsidR="000952B6" w:rsidRPr="00D90BEA" w:rsidRDefault="000952B6" w:rsidP="00D90BEA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5D64DDFA" w14:textId="77777777"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14:paraId="261A325E" w14:textId="77777777" w:rsidTr="00C41F9C">
        <w:trPr>
          <w:trHeight w:val="326"/>
        </w:trPr>
        <w:tc>
          <w:tcPr>
            <w:tcW w:w="9016" w:type="dxa"/>
            <w:shd w:val="clear" w:color="auto" w:fill="003671"/>
          </w:tcPr>
          <w:p w14:paraId="01A4B0AB" w14:textId="77777777"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14:paraId="1BEE3F99" w14:textId="77777777" w:rsidTr="00C45067">
        <w:trPr>
          <w:trHeight w:val="2592"/>
        </w:trPr>
        <w:tc>
          <w:tcPr>
            <w:tcW w:w="9016" w:type="dxa"/>
          </w:tcPr>
          <w:p w14:paraId="18F9F9F6" w14:textId="0149DE5C" w:rsidR="00501FAB" w:rsidRDefault="00501FAB" w:rsidP="00501F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14:paraId="0D447AF2" w14:textId="7F877327" w:rsidR="003B2B84" w:rsidRDefault="002D2542" w:rsidP="003B2B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R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eview of external HMICFRS reports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and other environmental scanning 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for highlight reports and what we can learn from other forces</w:t>
            </w:r>
          </w:p>
          <w:p w14:paraId="7F22347B" w14:textId="77777777" w:rsidR="002D2542" w:rsidRPr="00F6289A" w:rsidRDefault="002D2542" w:rsidP="002D2542">
            <w:pPr>
              <w:pStyle w:val="ListParagraph"/>
              <w:contextualSpacing w:val="0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</w:p>
          <w:p w14:paraId="10DFF356" w14:textId="3DE045BD" w:rsidR="003B2B84" w:rsidRPr="00F6289A" w:rsidRDefault="00BA6C8F" w:rsidP="003B2B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Tahoma" w:eastAsia="Times New Roman" w:hAnsi="Tahoma" w:cs="Tahoma"/>
                <w:color w:val="00206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Plan and coordinate individual audits, including 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assessments of </w:t>
            </w:r>
            <w:r w:rsid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data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inclusion, methodology </w:t>
            </w:r>
            <w:r w:rsid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and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process reviews to 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provide </w:t>
            </w:r>
            <w:r w:rsid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scrutiny and reality testing 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based upon </w:t>
            </w:r>
            <w:r w:rsid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Audit and Assurance agreed </w:t>
            </w:r>
            <w:r w:rsidR="003B2B84" w:rsidRPr="00F6289A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methodology</w:t>
            </w:r>
          </w:p>
          <w:p w14:paraId="7A86E402" w14:textId="77777777" w:rsidR="003B2B84" w:rsidRPr="00F6289A" w:rsidRDefault="003B2B84" w:rsidP="003B2B84">
            <w:pPr>
              <w:rPr>
                <w:rFonts w:ascii="Tahoma" w:eastAsia="Times New Roman" w:hAnsi="Tahoma" w:cs="Tahoma"/>
                <w:color w:val="002060"/>
              </w:rPr>
            </w:pPr>
          </w:p>
          <w:p w14:paraId="09E40FF2" w14:textId="09B95CA0" w:rsidR="003B2B84" w:rsidRPr="002D2542" w:rsidRDefault="002D2542" w:rsidP="00D6670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 w:val="0"/>
              <w:rPr>
                <w:rFonts w:ascii="Tahoma" w:hAnsi="Tahoma" w:cs="Tahoma"/>
                <w:color w:val="002060"/>
              </w:rPr>
            </w:pPr>
            <w:r w:rsidRP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Undertake audit and assurance related scrutiny in support of </w:t>
            </w:r>
            <w:r w:rsidR="00BA6C8F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timetabled </w:t>
            </w:r>
            <w:r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>schedules and recommendation reporting,</w:t>
            </w:r>
            <w:r w:rsidRPr="002D2542">
              <w:rPr>
                <w:rFonts w:ascii="Tahoma" w:eastAsia="Times New Roman" w:hAnsi="Tahoma" w:cs="Tahoma"/>
                <w:color w:val="002060"/>
                <w:sz w:val="22"/>
                <w:szCs w:val="22"/>
              </w:rPr>
              <w:t xml:space="preserve"> originating both internally and from external bodies.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1A6970" w:rsidRPr="001A6970" w14:paraId="0AB5613C" w14:textId="77777777">
              <w:trPr>
                <w:trHeight w:val="2763"/>
              </w:trPr>
              <w:tc>
                <w:tcPr>
                  <w:tcW w:w="0" w:type="auto"/>
                </w:tcPr>
                <w:p w14:paraId="5EA04959" w14:textId="77777777" w:rsidR="001A6970" w:rsidRPr="003B2B84" w:rsidRDefault="001A6970" w:rsidP="001A6970">
                  <w:pPr>
                    <w:rPr>
                      <w:rFonts w:ascii="Arial" w:eastAsia="Times New Roman" w:hAnsi="Arial" w:cs="Arial"/>
                      <w:color w:val="002060"/>
                    </w:rPr>
                  </w:pPr>
                </w:p>
                <w:p w14:paraId="6EE06C86" w14:textId="0B613E70" w:rsidR="001A6970" w:rsidRPr="00BA6C8F" w:rsidRDefault="001A6970" w:rsidP="001A6970">
                  <w:pPr>
                    <w:pStyle w:val="ListParagraph"/>
                    <w:numPr>
                      <w:ilvl w:val="0"/>
                      <w:numId w:val="37"/>
                    </w:numPr>
                    <w:suppressAutoHyphens/>
                    <w:snapToGrid w:val="0"/>
                    <w:rPr>
                      <w:rFonts w:ascii="Tahoma" w:eastAsia="Calibri" w:hAnsi="Tahoma" w:cs="Tahoma"/>
                      <w:color w:val="002060"/>
                      <w:sz w:val="22"/>
                      <w:szCs w:val="22"/>
                    </w:rPr>
                  </w:pPr>
                  <w:r w:rsidRPr="00F6289A">
                    <w:rPr>
                      <w:rFonts w:ascii="Tahoma" w:eastAsia="Calibri" w:hAnsi="Tahoma" w:cs="Tahoma"/>
                      <w:bCs/>
                      <w:color w:val="002060"/>
                      <w:sz w:val="22"/>
                      <w:szCs w:val="22"/>
                    </w:rPr>
                    <w:t xml:space="preserve">Undertake a range of research activities that require analysis skills and identification and collection of relevant data using research techniques within a range of business systems (including Command and Control systems and </w:t>
                  </w:r>
                  <w:r w:rsidR="002D2542">
                    <w:rPr>
                      <w:rFonts w:ascii="Tahoma" w:eastAsia="Calibri" w:hAnsi="Tahoma" w:cs="Tahoma"/>
                      <w:bCs/>
                      <w:color w:val="002060"/>
                      <w:sz w:val="22"/>
                      <w:szCs w:val="22"/>
                    </w:rPr>
                    <w:t xml:space="preserve">record management </w:t>
                  </w:r>
                  <w:r w:rsidRPr="00F6289A">
                    <w:rPr>
                      <w:rFonts w:ascii="Tahoma" w:eastAsia="Calibri" w:hAnsi="Tahoma" w:cs="Tahoma"/>
                      <w:bCs/>
                      <w:color w:val="002060"/>
                      <w:sz w:val="22"/>
                      <w:szCs w:val="22"/>
                    </w:rPr>
                    <w:t>systems).</w:t>
                  </w:r>
                </w:p>
                <w:p w14:paraId="5264CA83" w14:textId="77777777" w:rsidR="00BA6C8F" w:rsidRPr="00BA6C8F" w:rsidRDefault="00BA6C8F" w:rsidP="00BA6C8F">
                  <w:pPr>
                    <w:pStyle w:val="ListParagraph"/>
                    <w:rPr>
                      <w:rFonts w:ascii="Tahoma" w:eastAsia="Calibri" w:hAnsi="Tahoma" w:cs="Tahoma"/>
                      <w:color w:val="002060"/>
                      <w:sz w:val="22"/>
                      <w:szCs w:val="22"/>
                    </w:rPr>
                  </w:pPr>
                </w:p>
                <w:p w14:paraId="2CA5095C" w14:textId="76AE6179" w:rsidR="00BA6C8F" w:rsidRPr="00F6289A" w:rsidRDefault="00BA6C8F" w:rsidP="001A6970">
                  <w:pPr>
                    <w:pStyle w:val="ListParagraph"/>
                    <w:numPr>
                      <w:ilvl w:val="0"/>
                      <w:numId w:val="37"/>
                    </w:numPr>
                    <w:suppressAutoHyphens/>
                    <w:snapToGrid w:val="0"/>
                    <w:rPr>
                      <w:rFonts w:ascii="Tahoma" w:eastAsia="Calibri" w:hAnsi="Tahoma" w:cs="Tahoma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eastAsia="Calibri" w:hAnsi="Tahoma" w:cs="Tahoma"/>
                      <w:color w:val="002060"/>
                      <w:sz w:val="22"/>
                      <w:szCs w:val="22"/>
                    </w:rPr>
                    <w:t xml:space="preserve">Interpret data using specialist knowledge and expertise relating to police investigation standards and knowledge of relevant police legislation. </w:t>
                  </w:r>
                </w:p>
                <w:p w14:paraId="0F7F2EF8" w14:textId="77777777" w:rsidR="001A6970" w:rsidRPr="00F6289A" w:rsidRDefault="001A6970" w:rsidP="001A6970">
                  <w:pPr>
                    <w:pStyle w:val="ListParagraph"/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</w:pPr>
                </w:p>
                <w:p w14:paraId="4BA1B8A9" w14:textId="7F4AD59A" w:rsidR="001A6970" w:rsidRDefault="001A6970" w:rsidP="001A6970">
                  <w:pPr>
                    <w:numPr>
                      <w:ilvl w:val="0"/>
                      <w:numId w:val="37"/>
                    </w:numPr>
                    <w:suppressAutoHyphens/>
                    <w:snapToGrid w:val="0"/>
                    <w:spacing w:after="0" w:line="240" w:lineRule="auto"/>
                    <w:rPr>
                      <w:rFonts w:ascii="Tahoma" w:hAnsi="Tahoma" w:cs="Tahoma"/>
                      <w:bCs/>
                      <w:color w:val="002060"/>
                    </w:rPr>
                  </w:pPr>
                  <w:r w:rsidRPr="00F6289A">
                    <w:rPr>
                      <w:rFonts w:ascii="Tahoma" w:hAnsi="Tahoma" w:cs="Tahoma"/>
                      <w:bCs/>
                      <w:color w:val="002060"/>
                    </w:rPr>
                    <w:t xml:space="preserve">Engage with officers from a range of business areas </w:t>
                  </w:r>
                  <w:r w:rsidR="002D2542">
                    <w:rPr>
                      <w:rFonts w:ascii="Tahoma" w:hAnsi="Tahoma" w:cs="Tahoma"/>
                      <w:bCs/>
                      <w:color w:val="002060"/>
                    </w:rPr>
                    <w:t xml:space="preserve">to conduct audit but also </w:t>
                  </w:r>
                  <w:r w:rsidRPr="00F6289A">
                    <w:rPr>
                      <w:rFonts w:ascii="Tahoma" w:hAnsi="Tahoma" w:cs="Tahoma"/>
                      <w:bCs/>
                      <w:color w:val="002060"/>
                    </w:rPr>
                    <w:t>address</w:t>
                  </w:r>
                  <w:r w:rsidR="002D2542">
                    <w:rPr>
                      <w:rFonts w:ascii="Tahoma" w:hAnsi="Tahoma" w:cs="Tahoma"/>
                      <w:bCs/>
                      <w:color w:val="002060"/>
                    </w:rPr>
                    <w:t xml:space="preserve"> any identified areas of need, </w:t>
                  </w:r>
                  <w:r w:rsidR="00BA6C8F">
                    <w:rPr>
                      <w:rFonts w:ascii="Tahoma" w:hAnsi="Tahoma" w:cs="Tahoma"/>
                      <w:bCs/>
                      <w:color w:val="002060"/>
                    </w:rPr>
                    <w:t xml:space="preserve">providing </w:t>
                  </w:r>
                  <w:r w:rsidR="002D2542">
                    <w:rPr>
                      <w:rFonts w:ascii="Tahoma" w:hAnsi="Tahoma" w:cs="Tahoma"/>
                      <w:bCs/>
                      <w:color w:val="002060"/>
                    </w:rPr>
                    <w:t xml:space="preserve">real time </w:t>
                  </w:r>
                  <w:r w:rsidR="00BA6C8F">
                    <w:rPr>
                      <w:rFonts w:ascii="Tahoma" w:hAnsi="Tahoma" w:cs="Tahoma"/>
                      <w:bCs/>
                      <w:color w:val="002060"/>
                    </w:rPr>
                    <w:t xml:space="preserve">advice and </w:t>
                  </w:r>
                  <w:r w:rsidRPr="00F6289A">
                    <w:rPr>
                      <w:rFonts w:ascii="Tahoma" w:hAnsi="Tahoma" w:cs="Tahoma"/>
                      <w:bCs/>
                      <w:color w:val="002060"/>
                    </w:rPr>
                    <w:t>remedial action and making improvements to assist the force to evolve and improve.</w:t>
                  </w:r>
                </w:p>
                <w:p w14:paraId="6AFA8913" w14:textId="77777777" w:rsidR="00BA6C8F" w:rsidRDefault="00BA6C8F" w:rsidP="00BA6C8F">
                  <w:pPr>
                    <w:pStyle w:val="ListParagraph"/>
                    <w:rPr>
                      <w:rFonts w:ascii="Tahoma" w:hAnsi="Tahoma" w:cs="Tahoma"/>
                      <w:bCs/>
                      <w:color w:val="002060"/>
                    </w:rPr>
                  </w:pPr>
                </w:p>
                <w:p w14:paraId="286986BB" w14:textId="19D7810E" w:rsidR="00BA6C8F" w:rsidRPr="00F6289A" w:rsidRDefault="00BA6C8F" w:rsidP="00BA6C8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>P</w:t>
                  </w:r>
                  <w:r w:rsidRPr="00F6289A"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>ro</w:t>
                  </w:r>
                  <w: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 xml:space="preserve">duce and present </w:t>
                  </w:r>
                  <w:r w:rsidRPr="00F6289A"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 xml:space="preserve">verbal and written </w:t>
                  </w:r>
                  <w: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 xml:space="preserve">presentations and </w:t>
                  </w:r>
                  <w:r w:rsidRPr="00F6289A"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>reports to senior officers</w:t>
                  </w:r>
                  <w: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 xml:space="preserve"> on audit and assurance activity and findings.</w:t>
                  </w:r>
                </w:p>
                <w:p w14:paraId="6C5B8EB9" w14:textId="27541ACB" w:rsidR="001A6970" w:rsidRPr="00F6289A" w:rsidRDefault="001A6970" w:rsidP="001A6970">
                  <w:pPr>
                    <w:pStyle w:val="ListParagraph"/>
                    <w:rPr>
                      <w:rFonts w:ascii="Tahoma" w:eastAsia="Times New Roman" w:hAnsi="Tahoma" w:cs="Tahoma"/>
                      <w:color w:val="002060"/>
                      <w:sz w:val="20"/>
                      <w:szCs w:val="20"/>
                    </w:rPr>
                  </w:pPr>
                </w:p>
                <w:p w14:paraId="60949D82" w14:textId="36242B66" w:rsidR="003B2B84" w:rsidRPr="00F6289A" w:rsidRDefault="003B2B84" w:rsidP="003B2B84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</w:pPr>
                  <w:r w:rsidRPr="00F6289A">
                    <w:rPr>
                      <w:rFonts w:ascii="Tahoma" w:eastAsia="Times New Roman" w:hAnsi="Tahoma" w:cs="Tahoma"/>
                      <w:color w:val="002060"/>
                      <w:sz w:val="22"/>
                      <w:szCs w:val="22"/>
                    </w:rPr>
                    <w:t>Notwithstanding the details in this job description, the job holder may be required to undertake other duties up to a level consistent with the principal responsibilities of the job.</w:t>
                  </w:r>
                </w:p>
                <w:p w14:paraId="04CFF720" w14:textId="66C36D62" w:rsidR="00501FAB" w:rsidRPr="001A6970" w:rsidRDefault="00501FAB" w:rsidP="00210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2060"/>
                    </w:rPr>
                  </w:pPr>
                </w:p>
                <w:p w14:paraId="775EA456" w14:textId="77777777" w:rsidR="00501FAB" w:rsidRPr="001A6970" w:rsidRDefault="00501FAB" w:rsidP="00501FAB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Tahoma" w:hAnsi="Tahoma" w:cs="Tahoma"/>
                      <w:color w:val="002060"/>
                    </w:rPr>
                  </w:pPr>
                </w:p>
                <w:p w14:paraId="3E74322B" w14:textId="77777777" w:rsidR="00501FAB" w:rsidRPr="001A6970" w:rsidRDefault="00501FAB" w:rsidP="00501F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2060"/>
                    </w:rPr>
                  </w:pPr>
                </w:p>
              </w:tc>
            </w:tr>
          </w:tbl>
          <w:p w14:paraId="4696A2BE" w14:textId="04897A91" w:rsidR="00A74B17" w:rsidRPr="001A6970" w:rsidRDefault="00A74B17" w:rsidP="00D90B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2060"/>
              </w:rPr>
            </w:pPr>
          </w:p>
        </w:tc>
      </w:tr>
      <w:tr w:rsidR="00DC3CE8" w:rsidRPr="00C36B17" w14:paraId="038E169D" w14:textId="77777777" w:rsidTr="00C45067">
        <w:trPr>
          <w:trHeight w:val="983"/>
        </w:trPr>
        <w:tc>
          <w:tcPr>
            <w:tcW w:w="9016" w:type="dxa"/>
          </w:tcPr>
          <w:p w14:paraId="1E0A8BA1" w14:textId="666E09C8"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</w:t>
            </w:r>
            <w:proofErr w:type="spellStart"/>
            <w:r w:rsidRPr="00C41F9C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  <w:r w:rsidR="00F144EB">
              <w:rPr>
                <w:rFonts w:ascii="Tahoma" w:hAnsi="Tahoma" w:cs="Tahoma"/>
                <w:color w:val="003671"/>
              </w:rPr>
              <w:t xml:space="preserve"> the Audit and Assurance Inspector and Sergeant</w:t>
            </w:r>
          </w:p>
          <w:p w14:paraId="159B5810" w14:textId="77777777" w:rsidR="00DC3CE8" w:rsidRPr="009A6E9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14:paraId="7D062C5E" w14:textId="77777777"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14:paraId="079DA072" w14:textId="77777777" w:rsidTr="00C41F9C">
        <w:tc>
          <w:tcPr>
            <w:tcW w:w="9016" w:type="dxa"/>
            <w:gridSpan w:val="4"/>
            <w:shd w:val="clear" w:color="auto" w:fill="003671"/>
          </w:tcPr>
          <w:p w14:paraId="70E12036" w14:textId="77777777"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14:paraId="4F92B438" w14:textId="77777777" w:rsidTr="00E37929">
        <w:tc>
          <w:tcPr>
            <w:tcW w:w="9016" w:type="dxa"/>
            <w:gridSpan w:val="4"/>
          </w:tcPr>
          <w:p w14:paraId="4520ED63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14:paraId="1B3FBCBE" w14:textId="77777777"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14:paraId="77388D54" w14:textId="77777777"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14:paraId="30940FC8" w14:textId="77777777" w:rsidTr="00D514AD">
        <w:tc>
          <w:tcPr>
            <w:tcW w:w="9016" w:type="dxa"/>
            <w:gridSpan w:val="4"/>
          </w:tcPr>
          <w:p w14:paraId="4A18A6FA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14:paraId="2ECAAE78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6A72F714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3B2E2B7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14:paraId="754777A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1C75887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14:paraId="679C18DE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4AEA0307" w14:textId="77777777" w:rsidTr="00CB09CF">
        <w:trPr>
          <w:trHeight w:val="275"/>
        </w:trPr>
        <w:tc>
          <w:tcPr>
            <w:tcW w:w="2405" w:type="dxa"/>
            <w:vMerge/>
          </w:tcPr>
          <w:p w14:paraId="577DB2D3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0C422C7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61B05C3E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14:paraId="45CFAB43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58CE28C7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0E830DA5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14:paraId="54AF2E35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F8C9B17" w14:textId="77777777"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14:paraId="3026BA84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0B1964A0" w14:textId="77777777" w:rsidTr="00CB09CF">
        <w:trPr>
          <w:trHeight w:val="275"/>
        </w:trPr>
        <w:tc>
          <w:tcPr>
            <w:tcW w:w="2405" w:type="dxa"/>
            <w:vMerge/>
          </w:tcPr>
          <w:p w14:paraId="77FF376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14FE485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A29C8E8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14:paraId="300D58EE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14:paraId="740CD107" w14:textId="77777777" w:rsidTr="00DE0DFB">
        <w:tc>
          <w:tcPr>
            <w:tcW w:w="9016" w:type="dxa"/>
            <w:gridSpan w:val="4"/>
          </w:tcPr>
          <w:p w14:paraId="68361082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14:paraId="7D2448E1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64589103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2ABBEBF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14:paraId="0657FDE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78B56AD3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14:paraId="62D018E9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546DE02A" w14:textId="77777777" w:rsidTr="00CB09CF">
        <w:trPr>
          <w:trHeight w:val="275"/>
        </w:trPr>
        <w:tc>
          <w:tcPr>
            <w:tcW w:w="2405" w:type="dxa"/>
            <w:vMerge/>
          </w:tcPr>
          <w:p w14:paraId="34C00F4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47172C46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F0A6194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14:paraId="2C4E570A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05AD5162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163D9AAE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14:paraId="5463BC82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143A304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14:paraId="6AD1977C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0AE90A2C" w14:textId="77777777" w:rsidTr="00CB09CF">
        <w:trPr>
          <w:trHeight w:val="275"/>
        </w:trPr>
        <w:tc>
          <w:tcPr>
            <w:tcW w:w="2405" w:type="dxa"/>
            <w:vMerge/>
          </w:tcPr>
          <w:p w14:paraId="6517CE47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5D51640A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677C334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14:paraId="0B886721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7271A5" w:rsidRPr="00C36B17" w14:paraId="32A234E5" w14:textId="77777777" w:rsidTr="00E30B57">
        <w:tc>
          <w:tcPr>
            <w:tcW w:w="9016" w:type="dxa"/>
            <w:gridSpan w:val="4"/>
          </w:tcPr>
          <w:p w14:paraId="293801C4" w14:textId="77777777"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14:paraId="64A8967D" w14:textId="77777777"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14:paraId="14662040" w14:textId="77777777" w:rsidTr="00CB09CF">
        <w:trPr>
          <w:trHeight w:val="275"/>
        </w:trPr>
        <w:tc>
          <w:tcPr>
            <w:tcW w:w="2405" w:type="dxa"/>
            <w:vMerge w:val="restart"/>
          </w:tcPr>
          <w:p w14:paraId="13D3F5DC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14:paraId="458BA308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18FA46E5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14:paraId="547E82A0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68720BD8" w14:textId="77777777" w:rsidTr="00CB09CF">
        <w:trPr>
          <w:trHeight w:val="275"/>
        </w:trPr>
        <w:tc>
          <w:tcPr>
            <w:tcW w:w="2405" w:type="dxa"/>
            <w:vMerge/>
          </w:tcPr>
          <w:p w14:paraId="2CEFEED9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0BAACC22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3265EAE7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14:paraId="0AF15C63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52594FA5" w14:textId="77777777" w:rsidTr="00CB09CF">
        <w:trPr>
          <w:trHeight w:val="273"/>
        </w:trPr>
        <w:tc>
          <w:tcPr>
            <w:tcW w:w="2405" w:type="dxa"/>
            <w:vMerge w:val="restart"/>
          </w:tcPr>
          <w:p w14:paraId="7A3D3B0D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lastRenderedPageBreak/>
              <w:t>We are innovative and open-minded</w:t>
            </w:r>
          </w:p>
        </w:tc>
        <w:tc>
          <w:tcPr>
            <w:tcW w:w="567" w:type="dxa"/>
            <w:vMerge w:val="restart"/>
          </w:tcPr>
          <w:p w14:paraId="1A0F5CE8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5A6BFB6F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14:paraId="7B99B247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14:paraId="310D0564" w14:textId="77777777" w:rsidTr="00CB09CF">
        <w:trPr>
          <w:trHeight w:val="263"/>
        </w:trPr>
        <w:tc>
          <w:tcPr>
            <w:tcW w:w="2405" w:type="dxa"/>
            <w:vMerge/>
          </w:tcPr>
          <w:p w14:paraId="47513E8A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14:paraId="12D9068F" w14:textId="77777777"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14:paraId="2ADD47EF" w14:textId="77777777"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14:paraId="061D6735" w14:textId="77777777" w:rsidR="00CB09CF" w:rsidRPr="00C41F9C" w:rsidRDefault="00A74B17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</w:tbl>
    <w:p w14:paraId="5B949C73" w14:textId="1E97783E" w:rsidR="00B30A61" w:rsidRDefault="00B30A61">
      <w:pPr>
        <w:rPr>
          <w:rFonts w:ascii="Tahoma" w:hAnsi="Tahoma" w:cs="Tahoma"/>
        </w:rPr>
      </w:pPr>
    </w:p>
    <w:p w14:paraId="33EC95A0" w14:textId="77777777" w:rsidR="003B2B84" w:rsidRPr="00C36B17" w:rsidRDefault="003B2B8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14:paraId="73B66645" w14:textId="77777777" w:rsidTr="00C41F9C">
        <w:tc>
          <w:tcPr>
            <w:tcW w:w="9016" w:type="dxa"/>
            <w:gridSpan w:val="2"/>
            <w:shd w:val="clear" w:color="auto" w:fill="003671"/>
          </w:tcPr>
          <w:p w14:paraId="6F42E0C9" w14:textId="77777777"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14:paraId="46689FD8" w14:textId="77777777" w:rsidTr="006C0D36">
        <w:tc>
          <w:tcPr>
            <w:tcW w:w="4508" w:type="dxa"/>
          </w:tcPr>
          <w:p w14:paraId="377E4A98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14:paraId="030087DB" w14:textId="77777777"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14:paraId="09309C01" w14:textId="77777777" w:rsidTr="00CB09CF">
        <w:trPr>
          <w:trHeight w:val="1227"/>
        </w:trPr>
        <w:tc>
          <w:tcPr>
            <w:tcW w:w="4508" w:type="dxa"/>
          </w:tcPr>
          <w:p w14:paraId="36C8FFA8" w14:textId="0A5375FA" w:rsidR="00A74B17" w:rsidRDefault="00A74B17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>Educated to Level 2 or equivalent or</w:t>
            </w:r>
            <w:r w:rsidR="00D90BEA" w:rsidRPr="00F6289A">
              <w:rPr>
                <w:rFonts w:ascii="Tahoma" w:hAnsi="Tahoma" w:cs="Tahoma"/>
              </w:rPr>
              <w:t xml:space="preserve"> </w:t>
            </w:r>
            <w:r w:rsidRPr="00F6289A">
              <w:rPr>
                <w:rFonts w:ascii="Tahoma" w:hAnsi="Tahoma" w:cs="Tahoma"/>
              </w:rPr>
              <w:t>relevant work experience.</w:t>
            </w:r>
          </w:p>
          <w:p w14:paraId="3EE1A168" w14:textId="70F9E559" w:rsidR="00FD00C8" w:rsidRDefault="00FD00C8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DE08DFB" w14:textId="554B7964" w:rsidR="00FD00C8" w:rsidRPr="00F6289A" w:rsidRDefault="00FD00C8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experience of involvement in police investigation</w:t>
            </w:r>
            <w:r w:rsidR="0098577D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relating to criminal and effective investigation requirements. </w:t>
            </w:r>
          </w:p>
          <w:p w14:paraId="5804A6DF" w14:textId="77777777" w:rsidR="00C45067" w:rsidRPr="00F6289A" w:rsidRDefault="00C45067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545FBAC" w14:textId="2C35BA5F" w:rsidR="00C61B29" w:rsidRPr="00F6289A" w:rsidRDefault="00C61B29" w:rsidP="00C61B29">
            <w:pPr>
              <w:pStyle w:val="NoSpacing"/>
              <w:contextualSpacing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>Experience of interpreting and evaluating information, drawing conclusions and taking appropriate action based on the findings.</w:t>
            </w:r>
          </w:p>
          <w:p w14:paraId="243B92A0" w14:textId="77777777" w:rsidR="00C61B29" w:rsidRPr="00F6289A" w:rsidRDefault="00C61B29" w:rsidP="00C61B29">
            <w:pPr>
              <w:pStyle w:val="NoSpacing"/>
              <w:contextualSpacing/>
              <w:rPr>
                <w:rFonts w:ascii="Tahoma" w:hAnsi="Tahoma" w:cs="Tahoma"/>
              </w:rPr>
            </w:pPr>
          </w:p>
          <w:p w14:paraId="48D4F131" w14:textId="77777777" w:rsidR="00C61B29" w:rsidRPr="00F6289A" w:rsidRDefault="00C61B29" w:rsidP="00C61B29">
            <w:pPr>
              <w:pStyle w:val="NoSpacing"/>
              <w:contextualSpacing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>Experience of using initiative to deal independently with unexpected problems.</w:t>
            </w:r>
          </w:p>
          <w:p w14:paraId="40480456" w14:textId="77777777" w:rsidR="00C45067" w:rsidRPr="00F6289A" w:rsidRDefault="00C45067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5417E7F" w14:textId="77777777" w:rsidR="003B2B84" w:rsidRPr="003B2B84" w:rsidRDefault="003B2B84" w:rsidP="003B2B8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lang w:eastAsia="en-GB"/>
              </w:rPr>
            </w:pPr>
            <w:r w:rsidRPr="003B2B84">
              <w:rPr>
                <w:rFonts w:ascii="Tahoma" w:eastAsia="Times New Roman" w:hAnsi="Tahoma" w:cs="Tahoma"/>
                <w:lang w:eastAsia="en-GB"/>
              </w:rPr>
              <w:t>Significant experience of collecting, researching, and analysing a wide range of data and information, the development of risk assessed recommendations and the presenting of findings</w:t>
            </w:r>
            <w:r w:rsidRPr="003B2B84">
              <w:rPr>
                <w:rFonts w:ascii="Tahoma" w:eastAsia="Times New Roman" w:hAnsi="Tahoma" w:cs="Tahoma"/>
                <w:b/>
                <w:lang w:eastAsia="en-GB"/>
              </w:rPr>
              <w:t xml:space="preserve"> </w:t>
            </w:r>
            <w:r w:rsidRPr="003B2B84">
              <w:rPr>
                <w:rFonts w:ascii="Tahoma" w:eastAsia="Times New Roman" w:hAnsi="Tahoma" w:cs="Tahoma"/>
                <w:lang w:eastAsia="en-GB"/>
              </w:rPr>
              <w:t>in an</w:t>
            </w:r>
            <w:r w:rsidRPr="003B2B84">
              <w:rPr>
                <w:rFonts w:ascii="Tahoma" w:eastAsia="Times New Roman" w:hAnsi="Tahoma" w:cs="Tahoma"/>
                <w:b/>
                <w:lang w:eastAsia="en-GB"/>
              </w:rPr>
              <w:t xml:space="preserve"> </w:t>
            </w:r>
            <w:r w:rsidRPr="003B2B84">
              <w:rPr>
                <w:rFonts w:ascii="Tahoma" w:eastAsia="Times New Roman" w:hAnsi="Tahoma" w:cs="Tahoma"/>
                <w:lang w:eastAsia="en-GB"/>
              </w:rPr>
              <w:t>appropriate format.</w:t>
            </w:r>
          </w:p>
          <w:p w14:paraId="1C9EC6A0" w14:textId="77777777" w:rsidR="003B2B84" w:rsidRPr="003B2B84" w:rsidRDefault="003B2B84" w:rsidP="003B2B8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lang w:eastAsia="en-GB"/>
              </w:rPr>
            </w:pPr>
          </w:p>
          <w:p w14:paraId="66BA0FFF" w14:textId="12369E9A" w:rsidR="00C45067" w:rsidRPr="00F6289A" w:rsidRDefault="003B2B84" w:rsidP="003B2B8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eastAsia="Times New Roman" w:hAnsi="Tahoma" w:cs="Tahoma"/>
                <w:lang w:eastAsia="en-GB"/>
              </w:rPr>
              <w:t>Proven ability to work to tight deadlines and manage a high, varied workload</w:t>
            </w:r>
          </w:p>
          <w:p w14:paraId="7950D9C1" w14:textId="5444BE1A" w:rsidR="002543BF" w:rsidRPr="00F6289A" w:rsidRDefault="002543BF" w:rsidP="00C61B2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543B6088" w14:textId="77777777" w:rsidR="00C61B29" w:rsidRPr="00F6289A" w:rsidRDefault="00C61B29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Previous experience of working</w:t>
            </w:r>
          </w:p>
          <w:p w14:paraId="04F32E22" w14:textId="45CE270F" w:rsidR="00C61B29" w:rsidRDefault="00C61B29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within the GDPR guidelines</w:t>
            </w:r>
          </w:p>
          <w:p w14:paraId="10BD3BC0" w14:textId="46A9EB4C" w:rsidR="00FD00C8" w:rsidRDefault="00FD00C8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7FB4A570" w14:textId="4AC3E9D9" w:rsidR="00FD00C8" w:rsidRDefault="00FD00C8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Knowledge of police related legislation including PACE, </w:t>
            </w:r>
            <w:r w:rsidR="0098577D">
              <w:rPr>
                <w:rFonts w:ascii="Tahoma" w:eastAsia="Times New Roman" w:hAnsi="Tahoma" w:cs="Tahoma"/>
                <w:bCs/>
                <w:spacing w:val="-2"/>
                <w:kern w:val="24"/>
              </w:rPr>
              <w:t>Investigation</w:t>
            </w: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principles and </w:t>
            </w:r>
            <w:r w:rsidR="0098577D">
              <w:rPr>
                <w:rFonts w:ascii="Tahoma" w:eastAsia="Times New Roman" w:hAnsi="Tahoma" w:cs="Tahoma"/>
                <w:bCs/>
                <w:spacing w:val="-2"/>
                <w:kern w:val="24"/>
              </w:rPr>
              <w:t>standards</w:t>
            </w: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of evidence</w:t>
            </w:r>
            <w:r w:rsidR="0098577D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. </w:t>
            </w:r>
          </w:p>
          <w:p w14:paraId="58EF0D1C" w14:textId="65D6DEDC" w:rsidR="0098577D" w:rsidRDefault="0098577D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7F308924" w14:textId="406336F8" w:rsidR="0098577D" w:rsidRDefault="0098577D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Knowledge of victim related care and responsibilities and overall safeguarding requirements on policing activity. </w:t>
            </w:r>
          </w:p>
          <w:p w14:paraId="726B5DF5" w14:textId="1C006ADB" w:rsidR="0098577D" w:rsidRDefault="0098577D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571007EF" w14:textId="77777777" w:rsidR="0098577D" w:rsidRPr="00F6289A" w:rsidRDefault="0098577D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2DBEBB9F" w14:textId="1C74BBE0" w:rsidR="00CB09CF" w:rsidRPr="00F6289A" w:rsidRDefault="00CB09CF" w:rsidP="00C45067">
            <w:pPr>
              <w:ind w:right="124"/>
              <w:rPr>
                <w:rFonts w:ascii="Tahoma" w:hAnsi="Tahoma" w:cs="Tahoma"/>
              </w:rPr>
            </w:pPr>
          </w:p>
        </w:tc>
      </w:tr>
    </w:tbl>
    <w:p w14:paraId="28DD92A7" w14:textId="77777777"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14:paraId="2F0418FD" w14:textId="7777777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14:paraId="574FE4A9" w14:textId="77777777" w:rsidR="000B34F2" w:rsidRPr="00C36B17" w:rsidRDefault="00AE7359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Technical/Operational </w:t>
            </w:r>
            <w:r w:rsidR="000B34F2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6B17" w14:paraId="4C2B720C" w14:textId="77777777" w:rsidTr="00C36B17">
        <w:trPr>
          <w:trHeight w:val="235"/>
        </w:trPr>
        <w:tc>
          <w:tcPr>
            <w:tcW w:w="4503" w:type="dxa"/>
          </w:tcPr>
          <w:p w14:paraId="4B3F6379" w14:textId="77777777" w:rsidR="00CB09CF" w:rsidRPr="003B2B84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3B2B84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14:paraId="59D7F052" w14:textId="77777777" w:rsidR="00CB09CF" w:rsidRPr="00C36B17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6B17" w14:paraId="46826D88" w14:textId="77777777" w:rsidTr="00C36B17">
        <w:trPr>
          <w:trHeight w:val="1117"/>
        </w:trPr>
        <w:tc>
          <w:tcPr>
            <w:tcW w:w="4503" w:type="dxa"/>
          </w:tcPr>
          <w:p w14:paraId="6ACBEF3F" w14:textId="0B854F0B" w:rsidR="00C61B29" w:rsidRPr="00F6289A" w:rsidRDefault="00C61B29" w:rsidP="00C61B29">
            <w:pPr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 xml:space="preserve">Strong organisational/time management skills, able to plan, achieve deadlines while maintaining a strong attention to detail and accuracy. </w:t>
            </w:r>
          </w:p>
          <w:p w14:paraId="2CA63F85" w14:textId="77777777" w:rsidR="00C61B29" w:rsidRPr="00F6289A" w:rsidRDefault="00C61B29" w:rsidP="00C61B29">
            <w:pPr>
              <w:rPr>
                <w:rFonts w:ascii="Tahoma" w:hAnsi="Tahoma" w:cs="Tahoma"/>
              </w:rPr>
            </w:pPr>
          </w:p>
          <w:p w14:paraId="00DFA012" w14:textId="77777777" w:rsidR="00C61B29" w:rsidRPr="00F6289A" w:rsidRDefault="00C61B29" w:rsidP="00C61B29">
            <w:pPr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 xml:space="preserve">Ability to apply effective verbal communication and interpersonal skills to a variety of audiences. </w:t>
            </w:r>
          </w:p>
          <w:p w14:paraId="1E0C8259" w14:textId="77777777" w:rsidR="00C61B29" w:rsidRPr="00F6289A" w:rsidRDefault="00C61B29" w:rsidP="00C61B29">
            <w:pPr>
              <w:rPr>
                <w:rFonts w:ascii="Tahoma" w:hAnsi="Tahoma" w:cs="Tahoma"/>
              </w:rPr>
            </w:pPr>
          </w:p>
          <w:p w14:paraId="60F13F76" w14:textId="77777777" w:rsidR="00C61B29" w:rsidRPr="00F6289A" w:rsidRDefault="00C61B29" w:rsidP="00C61B29">
            <w:pPr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>Ability to write concise reports in plain English on complicated/sensitive issues.</w:t>
            </w:r>
          </w:p>
          <w:p w14:paraId="221C80E0" w14:textId="77777777" w:rsidR="00C61B29" w:rsidRPr="00F6289A" w:rsidRDefault="00C61B29" w:rsidP="00C61B29">
            <w:pPr>
              <w:rPr>
                <w:rFonts w:ascii="Tahoma" w:hAnsi="Tahoma" w:cs="Tahoma"/>
              </w:rPr>
            </w:pPr>
          </w:p>
          <w:p w14:paraId="1927A699" w14:textId="17989038" w:rsidR="00C45067" w:rsidRPr="00F6289A" w:rsidRDefault="00C61B29" w:rsidP="00C61B29">
            <w:pPr>
              <w:rPr>
                <w:rFonts w:ascii="Tahoma" w:eastAsiaTheme="minorEastAsia" w:hAnsi="Tahoma" w:cs="Tahoma"/>
              </w:rPr>
            </w:pPr>
            <w:r w:rsidRPr="00F6289A">
              <w:rPr>
                <w:rFonts w:ascii="Tahoma" w:hAnsi="Tahoma" w:cs="Tahoma"/>
              </w:rPr>
              <w:t>Good level of IT literacy and proficient in the use of Excel, Word and PowerPoint</w:t>
            </w:r>
            <w:r w:rsidR="0098577D">
              <w:rPr>
                <w:rFonts w:ascii="Tahoma" w:hAnsi="Tahoma" w:cs="Tahoma"/>
              </w:rPr>
              <w:t xml:space="preserve"> and force information systems</w:t>
            </w:r>
            <w:r w:rsidRPr="00F6289A">
              <w:rPr>
                <w:rFonts w:ascii="Tahoma" w:hAnsi="Tahoma" w:cs="Tahoma"/>
              </w:rPr>
              <w:t xml:space="preserve">. </w:t>
            </w:r>
          </w:p>
          <w:p w14:paraId="7728D19E" w14:textId="77777777" w:rsidR="00C45067" w:rsidRPr="00F6289A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14:paraId="072512CD" w14:textId="01547DC0" w:rsidR="00C45067" w:rsidRDefault="00221347" w:rsidP="00FD00C8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lastRenderedPageBreak/>
              <w:t>Work effectively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in a team to</w:t>
            </w:r>
            <w:r w:rsidR="00C45067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achieve </w:t>
            </w:r>
            <w:r w:rsidR="00FD00C8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both individual and 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shared </w:t>
            </w:r>
            <w:r w:rsidR="00FD00C8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performance ambitions and 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objectives</w:t>
            </w:r>
            <w:r w:rsidR="00FD00C8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. </w:t>
            </w:r>
          </w:p>
          <w:p w14:paraId="2168EC1E" w14:textId="77777777" w:rsidR="00FD00C8" w:rsidRPr="00F6289A" w:rsidRDefault="00FD00C8" w:rsidP="00FD00C8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344EEE75" w14:textId="33B8EAB0" w:rsidR="00AE7359" w:rsidRPr="00F6289A" w:rsidRDefault="00FD00C8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M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aintain and enhance</w:t>
            </w:r>
            <w:r w:rsidR="00C45067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competence and professional</w:t>
            </w:r>
            <w:r w:rsidR="00C45067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="00AE735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standards appropriate to the role.</w:t>
            </w:r>
          </w:p>
          <w:p w14:paraId="531EC9E2" w14:textId="77777777" w:rsidR="00C45067" w:rsidRPr="00F6289A" w:rsidRDefault="00C45067" w:rsidP="00C45067">
            <w:pPr>
              <w:pStyle w:val="ListParagraph"/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  <w:p w14:paraId="5F33B299" w14:textId="28E34B13" w:rsidR="00CB09CF" w:rsidRPr="00F6289A" w:rsidRDefault="00AE7359" w:rsidP="00C45067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Able to proactively develop</w:t>
            </w:r>
            <w:r w:rsidR="00627342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effective working relationships with colleagues, partners and</w:t>
            </w:r>
            <w:r w:rsidR="00C45067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</w:t>
            </w: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>other stakeholders</w:t>
            </w:r>
            <w:r w:rsidR="00C61B29"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to achieve results.</w:t>
            </w:r>
          </w:p>
        </w:tc>
        <w:tc>
          <w:tcPr>
            <w:tcW w:w="4513" w:type="dxa"/>
            <w:gridSpan w:val="4"/>
          </w:tcPr>
          <w:p w14:paraId="02CBBE30" w14:textId="5810401F" w:rsidR="00AE7359" w:rsidRDefault="00AE7359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F6289A">
              <w:rPr>
                <w:rFonts w:ascii="Tahoma" w:eastAsia="Times New Roman" w:hAnsi="Tahoma" w:cs="Tahoma"/>
                <w:bCs/>
                <w:spacing w:val="-2"/>
                <w:kern w:val="24"/>
              </w:rPr>
              <w:lastRenderedPageBreak/>
              <w:t xml:space="preserve">Previous experience of </w:t>
            </w:r>
            <w:r w:rsidR="00FD00C8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management of police information. </w:t>
            </w:r>
          </w:p>
          <w:p w14:paraId="0278CB78" w14:textId="6F2264C7" w:rsidR="00FD00C8" w:rsidRDefault="00FD00C8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15810A41" w14:textId="52E16D37" w:rsidR="00FD00C8" w:rsidRDefault="00FD00C8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Previous experience of conducting scrutiny on standards or caseloads. </w:t>
            </w:r>
          </w:p>
          <w:p w14:paraId="2D27ABA7" w14:textId="65F0E2E2" w:rsidR="0098577D" w:rsidRDefault="0098577D" w:rsidP="00C61B2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</w:p>
          <w:p w14:paraId="5D4BF853" w14:textId="37BEA90D" w:rsidR="00CB09CF" w:rsidRPr="00F6289A" w:rsidRDefault="0098577D" w:rsidP="0098577D">
            <w:pPr>
              <w:tabs>
                <w:tab w:val="left" w:pos="3572"/>
              </w:tabs>
              <w:rPr>
                <w:rFonts w:ascii="Tahoma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Previous training on Niche and STORM police systems.</w:t>
            </w:r>
          </w:p>
        </w:tc>
      </w:tr>
      <w:tr w:rsidR="00C36B17" w:rsidRPr="00C36B17" w14:paraId="2C40CE1E" w14:textId="77777777" w:rsidTr="00C36B17">
        <w:trPr>
          <w:trHeight w:val="183"/>
        </w:trPr>
        <w:tc>
          <w:tcPr>
            <w:tcW w:w="4503" w:type="dxa"/>
            <w:vMerge w:val="restart"/>
          </w:tcPr>
          <w:p w14:paraId="14B0E209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14:paraId="60DC2EC3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14:paraId="79FAD138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14:paraId="26393E24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14:paraId="7D11BB06" w14:textId="77777777"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14:paraId="0D6135A6" w14:textId="77777777" w:rsidTr="00C36B17">
        <w:trPr>
          <w:trHeight w:val="182"/>
        </w:trPr>
        <w:tc>
          <w:tcPr>
            <w:tcW w:w="4503" w:type="dxa"/>
            <w:vMerge/>
          </w:tcPr>
          <w:p w14:paraId="4D300EF8" w14:textId="77777777"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14:paraId="47BB112B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98577D">
              <w:rPr>
                <w:rFonts w:ascii="Tahoma" w:eastAsia="Times New Roman" w:hAnsi="Tahoma" w:cs="Tahoma"/>
                <w:highlight w:val="yellow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E8E66A0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803F751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14:paraId="7B33CD8B" w14:textId="77777777"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14:paraId="6553E75C" w14:textId="77777777"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p w14:paraId="41D255CB" w14:textId="77777777" w:rsidR="009A6E91" w:rsidRPr="00C36B17" w:rsidRDefault="009A6E91" w:rsidP="00EC0ED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14:paraId="473BA2F5" w14:textId="77777777" w:rsidTr="00C41F9C">
        <w:tc>
          <w:tcPr>
            <w:tcW w:w="9016" w:type="dxa"/>
            <w:shd w:val="clear" w:color="auto" w:fill="003671"/>
          </w:tcPr>
          <w:p w14:paraId="3D32217E" w14:textId="77777777"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14:paraId="4D8E2C25" w14:textId="77777777" w:rsidTr="00CB09CF">
        <w:trPr>
          <w:trHeight w:val="1385"/>
        </w:trPr>
        <w:tc>
          <w:tcPr>
            <w:tcW w:w="9016" w:type="dxa"/>
          </w:tcPr>
          <w:p w14:paraId="55E77615" w14:textId="312F5A5A" w:rsidR="00AE7359" w:rsidRPr="00F6289A" w:rsidRDefault="00AE7359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 xml:space="preserve">- Maintain up-to-date knowledge and understanding of all applicable </w:t>
            </w:r>
            <w:r w:rsidR="0098577D">
              <w:rPr>
                <w:rFonts w:ascii="Tahoma" w:hAnsi="Tahoma" w:cs="Tahoma"/>
              </w:rPr>
              <w:t xml:space="preserve">force and </w:t>
            </w:r>
            <w:r w:rsidRPr="00F6289A">
              <w:rPr>
                <w:rFonts w:ascii="Tahoma" w:hAnsi="Tahoma" w:cs="Tahoma"/>
              </w:rPr>
              <w:t>College of</w:t>
            </w:r>
          </w:p>
          <w:p w14:paraId="2BA9DEBE" w14:textId="5ED1B81C" w:rsidR="00AE7359" w:rsidRPr="00F6289A" w:rsidRDefault="00AE7359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>Policing guidance relating to best</w:t>
            </w:r>
            <w:r w:rsidR="00D90BEA" w:rsidRPr="00F6289A">
              <w:rPr>
                <w:rFonts w:ascii="Tahoma" w:hAnsi="Tahoma" w:cs="Tahoma"/>
              </w:rPr>
              <w:t xml:space="preserve"> </w:t>
            </w:r>
            <w:r w:rsidRPr="00F6289A">
              <w:rPr>
                <w:rFonts w:ascii="Tahoma" w:hAnsi="Tahoma" w:cs="Tahoma"/>
              </w:rPr>
              <w:t>practice.</w:t>
            </w:r>
          </w:p>
          <w:p w14:paraId="2ED2F412" w14:textId="77777777" w:rsidR="00627342" w:rsidRPr="00F6289A" w:rsidRDefault="00627342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DEA103B" w14:textId="71B4528C" w:rsidR="00AE7359" w:rsidRPr="00F6289A" w:rsidRDefault="00AE7359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 xml:space="preserve">- Maintain knowledge of applicable legislation and </w:t>
            </w:r>
            <w:r w:rsidR="00E9454E" w:rsidRPr="00F6289A">
              <w:rPr>
                <w:rFonts w:ascii="Tahoma" w:hAnsi="Tahoma" w:cs="Tahoma"/>
              </w:rPr>
              <w:t>force policy.</w:t>
            </w:r>
          </w:p>
          <w:p w14:paraId="477DA264" w14:textId="77777777" w:rsidR="00627342" w:rsidRPr="00F6289A" w:rsidRDefault="00627342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9CBB304" w14:textId="55B00FC4" w:rsidR="00AE7359" w:rsidRPr="00F6289A" w:rsidRDefault="00AE7359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F6289A">
              <w:rPr>
                <w:rFonts w:ascii="Tahoma" w:hAnsi="Tahoma" w:cs="Tahoma"/>
              </w:rPr>
              <w:t xml:space="preserve">- Undertake all mandatory refresher training </w:t>
            </w:r>
            <w:r w:rsidR="00E9454E" w:rsidRPr="00F6289A">
              <w:rPr>
                <w:rFonts w:ascii="Tahoma" w:hAnsi="Tahoma" w:cs="Tahoma"/>
              </w:rPr>
              <w:t>as directed by Staffordshire Police.</w:t>
            </w:r>
          </w:p>
          <w:p w14:paraId="569F6E61" w14:textId="77777777" w:rsidR="00627342" w:rsidRPr="00F6289A" w:rsidRDefault="00627342" w:rsidP="00AE7359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D5A557B" w14:textId="539679F9" w:rsidR="000B34F2" w:rsidRPr="00D90BEA" w:rsidRDefault="00AE7359" w:rsidP="00D90B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289A">
              <w:rPr>
                <w:rFonts w:ascii="Tahoma" w:hAnsi="Tahoma" w:cs="Tahoma"/>
              </w:rPr>
              <w:t xml:space="preserve">- Maintain a working knowledge of new approaches </w:t>
            </w:r>
            <w:r w:rsidR="00E9454E" w:rsidRPr="00F6289A">
              <w:rPr>
                <w:rFonts w:ascii="Tahoma" w:hAnsi="Tahoma" w:cs="Tahoma"/>
              </w:rPr>
              <w:t>audit and assurance</w:t>
            </w:r>
            <w:r w:rsidRPr="00F6289A">
              <w:rPr>
                <w:rFonts w:ascii="Tahoma" w:hAnsi="Tahoma" w:cs="Tahoma"/>
              </w:rPr>
              <w:t xml:space="preserve">, </w:t>
            </w:r>
            <w:r w:rsidR="00E9454E" w:rsidRPr="00F6289A">
              <w:rPr>
                <w:rFonts w:ascii="Tahoma" w:hAnsi="Tahoma" w:cs="Tahoma"/>
              </w:rPr>
              <w:t>and that of the HMICFRS.</w:t>
            </w:r>
            <w:r w:rsidR="00E9454E">
              <w:rPr>
                <w:rFonts w:ascii="Arial" w:hAnsi="Arial" w:cs="Arial"/>
              </w:rPr>
              <w:t xml:space="preserve"> </w:t>
            </w:r>
          </w:p>
        </w:tc>
      </w:tr>
    </w:tbl>
    <w:p w14:paraId="624066D3" w14:textId="77777777"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14:paraId="5F45B250" w14:textId="77777777" w:rsidTr="00C41F9C">
        <w:trPr>
          <w:trHeight w:val="205"/>
        </w:trPr>
        <w:tc>
          <w:tcPr>
            <w:tcW w:w="9001" w:type="dxa"/>
            <w:shd w:val="clear" w:color="auto" w:fill="003671"/>
          </w:tcPr>
          <w:p w14:paraId="5BB58F42" w14:textId="77777777"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14:paraId="3585F3C9" w14:textId="77777777" w:rsidTr="00EA5185">
        <w:trPr>
          <w:trHeight w:val="739"/>
        </w:trPr>
        <w:tc>
          <w:tcPr>
            <w:tcW w:w="9001" w:type="dxa"/>
          </w:tcPr>
          <w:p w14:paraId="0FD69104" w14:textId="76BBDDD9" w:rsidR="000A2411" w:rsidRPr="00AE7359" w:rsidRDefault="0098577D" w:rsidP="00AE7359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MUST be a FULL UK driving license holder with access to private vehicle to support travel across force for audits. Subject to suitable renumeration for fuel expenses under force policy.  </w:t>
            </w:r>
            <w:r w:rsidR="00AE7359" w:rsidRPr="00AE735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</w:t>
            </w:r>
          </w:p>
        </w:tc>
      </w:tr>
    </w:tbl>
    <w:p w14:paraId="6EE63BBC" w14:textId="77777777"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14:paraId="25C55CB3" w14:textId="7777777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14:paraId="118E93B6" w14:textId="77777777"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14:paraId="58469406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1F81FF9E" w14:textId="77777777"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14:paraId="593819E7" w14:textId="77777777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14:paraId="0955EF10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26A9939B" w14:textId="77777777"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14:paraId="52906A96" w14:textId="77777777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78BB362C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40C0E1E0" w14:textId="77777777"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14:paraId="42A61688" w14:textId="3A9C24BB" w:rsidR="00685131" w:rsidRPr="005C0EE9" w:rsidRDefault="00F144EB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12459964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411A1CDC" w14:textId="77777777"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14:paraId="21D20CE6" w14:textId="539418CD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E9454E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(locally delivered)</w:t>
            </w:r>
          </w:p>
        </w:tc>
      </w:tr>
      <w:tr w:rsidR="00C36B17" w:rsidRPr="00C36B17" w14:paraId="56A7E06F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131A4FE5" w14:textId="77777777"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14:paraId="7377D15D" w14:textId="74265BFE" w:rsidR="00C36B17" w:rsidRPr="005C0EE9" w:rsidRDefault="00F144EB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Mon-Fri</w:t>
            </w:r>
          </w:p>
        </w:tc>
      </w:tr>
      <w:tr w:rsidR="00685131" w:rsidRPr="00C36B17" w14:paraId="329E07C3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0159E1B6" w14:textId="77777777"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14:paraId="7034BF5B" w14:textId="2D6FB445" w:rsidR="00685131" w:rsidRPr="005C0EE9" w:rsidRDefault="00F144EB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1BF91405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739C9309" w14:textId="77777777"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14:paraId="58C1C03F" w14:textId="745C0AD1" w:rsidR="00685131" w:rsidRPr="005C0EE9" w:rsidRDefault="00F144EB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1AB09A61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3D81C335" w14:textId="77777777"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14:paraId="362A955B" w14:textId="59966E18" w:rsidR="00685131" w:rsidRPr="005C0EE9" w:rsidRDefault="00F144EB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Fixed term – Two years</w:t>
            </w:r>
          </w:p>
        </w:tc>
      </w:tr>
      <w:tr w:rsidR="00685131" w:rsidRPr="00C36B17" w14:paraId="288B4790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041F384F" w14:textId="77777777"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14:paraId="3CBFE399" w14:textId="77777777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7F0C0C72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02453722" w14:textId="77777777"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14:paraId="3460C255" w14:textId="77777777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14:paraId="28947012" w14:textId="77777777" w:rsidTr="00E74046">
        <w:trPr>
          <w:trHeight w:val="333"/>
        </w:trPr>
        <w:tc>
          <w:tcPr>
            <w:tcW w:w="3681" w:type="dxa"/>
            <w:vAlign w:val="center"/>
          </w:tcPr>
          <w:p w14:paraId="0C4672E5" w14:textId="77777777"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14:paraId="05B269E0" w14:textId="77777777" w:rsidR="00685131" w:rsidRPr="005C0EE9" w:rsidRDefault="00AE7359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C41F9C" w:rsidRPr="00C36B17" w14:paraId="27DC32E8" w14:textId="77777777" w:rsidTr="00C41F9C">
        <w:trPr>
          <w:trHeight w:val="333"/>
        </w:trPr>
        <w:tc>
          <w:tcPr>
            <w:tcW w:w="3681" w:type="dxa"/>
            <w:vAlign w:val="center"/>
          </w:tcPr>
          <w:p w14:paraId="619C3722" w14:textId="77777777"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lastRenderedPageBreak/>
              <w:t>Notice Period</w:t>
            </w:r>
          </w:p>
        </w:tc>
        <w:tc>
          <w:tcPr>
            <w:tcW w:w="921" w:type="dxa"/>
            <w:vAlign w:val="center"/>
          </w:tcPr>
          <w:p w14:paraId="40FBEFF7" w14:textId="77777777"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14:paraId="1C319DB1" w14:textId="77777777"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14:paraId="367B434D" w14:textId="77777777" w:rsidR="00C41F9C" w:rsidRPr="00AE7359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AE7359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14:paraId="31D1BD10" w14:textId="77777777"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14:paraId="564ECB5B" w14:textId="77777777"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14:paraId="4599C7BF" w14:textId="77777777" w:rsidR="000B34F2" w:rsidRPr="00C36B17" w:rsidRDefault="000B34F2">
      <w:pPr>
        <w:rPr>
          <w:rFonts w:ascii="Tahoma" w:hAnsi="Tahoma" w:cs="Tahoma"/>
        </w:rPr>
      </w:pPr>
    </w:p>
    <w:p w14:paraId="3790BF95" w14:textId="77777777"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207"/>
        <w:gridCol w:w="1567"/>
        <w:gridCol w:w="1323"/>
        <w:gridCol w:w="1395"/>
        <w:gridCol w:w="1235"/>
        <w:gridCol w:w="1241"/>
      </w:tblGrid>
      <w:tr w:rsidR="00AE7359" w:rsidRPr="00C36B17" w14:paraId="2CA0F42A" w14:textId="77777777" w:rsidTr="00AE7359">
        <w:trPr>
          <w:trHeight w:val="20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3671"/>
          </w:tcPr>
          <w:p w14:paraId="47127EC3" w14:textId="77777777" w:rsidR="00AE7359" w:rsidRPr="00C36B17" w:rsidRDefault="00AE7359" w:rsidP="00AE735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3671"/>
          </w:tcPr>
          <w:p w14:paraId="2B95CB31" w14:textId="77777777" w:rsidR="00AE7359" w:rsidRPr="00C36B17" w:rsidRDefault="00AE7359" w:rsidP="00AE735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AE7359" w:rsidRPr="00C36B17" w14:paraId="485EAC10" w14:textId="77777777" w:rsidTr="00AE7359">
        <w:trPr>
          <w:trHeight w:val="510"/>
        </w:trPr>
        <w:tc>
          <w:tcPr>
            <w:tcW w:w="1048" w:type="dxa"/>
            <w:tcBorders>
              <w:top w:val="nil"/>
            </w:tcBorders>
          </w:tcPr>
          <w:p w14:paraId="35C3AF2C" w14:textId="77777777" w:rsidR="00AE7359" w:rsidRPr="00C36B17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Base</w:t>
            </w:r>
          </w:p>
        </w:tc>
        <w:tc>
          <w:tcPr>
            <w:tcW w:w="1207" w:type="dxa"/>
            <w:tcBorders>
              <w:top w:val="nil"/>
            </w:tcBorders>
          </w:tcPr>
          <w:p w14:paraId="2F240281" w14:textId="77777777" w:rsidR="00AE7359" w:rsidRPr="00C36B17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7" w:type="dxa"/>
            <w:tcBorders>
              <w:top w:val="nil"/>
            </w:tcBorders>
          </w:tcPr>
          <w:p w14:paraId="1380C856" w14:textId="77777777"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323" w:type="dxa"/>
            <w:tcBorders>
              <w:top w:val="nil"/>
            </w:tcBorders>
          </w:tcPr>
          <w:p w14:paraId="4E924AEE" w14:textId="77777777"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395" w:type="dxa"/>
            <w:tcBorders>
              <w:top w:val="nil"/>
            </w:tcBorders>
          </w:tcPr>
          <w:p w14:paraId="5D51756F" w14:textId="77777777"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235" w:type="dxa"/>
            <w:tcBorders>
              <w:top w:val="nil"/>
            </w:tcBorders>
          </w:tcPr>
          <w:p w14:paraId="19130F86" w14:textId="77777777"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241" w:type="dxa"/>
            <w:tcBorders>
              <w:top w:val="nil"/>
            </w:tcBorders>
          </w:tcPr>
          <w:p w14:paraId="0B474640" w14:textId="77777777" w:rsidR="00AE7359" w:rsidRPr="00C36B17" w:rsidRDefault="00AE7359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AE7359" w:rsidRPr="00C36B17" w14:paraId="06D02D92" w14:textId="77777777" w:rsidTr="00AE7359">
        <w:trPr>
          <w:trHeight w:val="329"/>
        </w:trPr>
        <w:tc>
          <w:tcPr>
            <w:tcW w:w="1048" w:type="dxa"/>
          </w:tcPr>
          <w:p w14:paraId="72FBBF18" w14:textId="77777777" w:rsidR="00AE7359" w:rsidRPr="00ED6DC2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207" w:type="dxa"/>
          </w:tcPr>
          <w:p w14:paraId="3EDF0164" w14:textId="77777777" w:rsidR="00AE7359" w:rsidRPr="00ED6DC2" w:rsidRDefault="00AE7359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567" w:type="dxa"/>
          </w:tcPr>
          <w:p w14:paraId="0C4534F8" w14:textId="77777777"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323" w:type="dxa"/>
          </w:tcPr>
          <w:p w14:paraId="560DC730" w14:textId="77777777"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395" w:type="dxa"/>
          </w:tcPr>
          <w:p w14:paraId="699F6602" w14:textId="523DE6B4" w:rsidR="00AE7359" w:rsidRPr="00ED6DC2" w:rsidRDefault="00E9454E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  <w:tc>
          <w:tcPr>
            <w:tcW w:w="1235" w:type="dxa"/>
          </w:tcPr>
          <w:p w14:paraId="2319584F" w14:textId="77777777"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241" w:type="dxa"/>
          </w:tcPr>
          <w:p w14:paraId="1E5D92A9" w14:textId="77777777" w:rsidR="00AE7359" w:rsidRPr="00ED6DC2" w:rsidRDefault="00AE7359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1</w:t>
            </w:r>
          </w:p>
        </w:tc>
      </w:tr>
    </w:tbl>
    <w:p w14:paraId="7B70FB26" w14:textId="77777777"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8692" w14:textId="77777777" w:rsidR="00C82B8F" w:rsidRDefault="00C82B8F" w:rsidP="000C2E9E">
      <w:pPr>
        <w:spacing w:after="0" w:line="240" w:lineRule="auto"/>
      </w:pPr>
      <w:r>
        <w:separator/>
      </w:r>
    </w:p>
  </w:endnote>
  <w:endnote w:type="continuationSeparator" w:id="0">
    <w:p w14:paraId="6D4896E5" w14:textId="77777777" w:rsidR="00C82B8F" w:rsidRDefault="00C82B8F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C98F" w14:textId="7E5C7F4D"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E02A7" w:rsidRPr="002E02A7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Staffordshire Police Role Profile</w:t>
    </w:r>
    <w:proofErr w:type="gramStart"/>
    <w:r w:rsidR="00AA3B24">
      <w:t xml:space="preserve">:  </w:t>
    </w:r>
    <w:r w:rsidR="00EC0EDE" w:rsidRPr="005C0EE9">
      <w:rPr>
        <w:b/>
      </w:rPr>
      <w:t>[</w:t>
    </w:r>
    <w:proofErr w:type="gramEnd"/>
    <w:r w:rsidR="003B2B84">
      <w:rPr>
        <w:b/>
      </w:rPr>
      <w:t>Audit and Assurance Officer</w:t>
    </w:r>
    <w:r w:rsidR="005C0EE9" w:rsidRPr="005C0EE9">
      <w:rPr>
        <w:b/>
      </w:rPr>
      <w:t>]</w:t>
    </w:r>
    <w:r w:rsidR="00EC0EDE">
      <w:t xml:space="preserve"> last updated: </w:t>
    </w:r>
    <w:r w:rsidR="00A74B17">
      <w:rPr>
        <w:b/>
      </w:rPr>
      <w:t>[</w:t>
    </w:r>
    <w:r w:rsidR="003B2B84">
      <w:rPr>
        <w:b/>
      </w:rPr>
      <w:t>21/10</w:t>
    </w:r>
    <w:r w:rsidR="00A74B17">
      <w:rPr>
        <w:b/>
      </w:rPr>
      <w:t>/202</w:t>
    </w:r>
    <w:r w:rsidR="0045701C">
      <w:rPr>
        <w:b/>
      </w:rPr>
      <w:t>2</w:t>
    </w:r>
    <w:r w:rsidR="00EC0EDE" w:rsidRPr="005C0EE9">
      <w:rPr>
        <w:b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C787" w14:textId="77777777" w:rsidR="00C82B8F" w:rsidRDefault="00C82B8F" w:rsidP="000C2E9E">
      <w:pPr>
        <w:spacing w:after="0" w:line="240" w:lineRule="auto"/>
      </w:pPr>
      <w:r>
        <w:separator/>
      </w:r>
    </w:p>
  </w:footnote>
  <w:footnote w:type="continuationSeparator" w:id="0">
    <w:p w14:paraId="45880B67" w14:textId="77777777" w:rsidR="00C82B8F" w:rsidRDefault="00C82B8F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994B" w14:textId="77777777"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05ECF989" wp14:editId="6F2D9EEF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F5459"/>
    <w:multiLevelType w:val="hybridMultilevel"/>
    <w:tmpl w:val="3124B19C"/>
    <w:lvl w:ilvl="0" w:tplc="6436F936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724D"/>
    <w:multiLevelType w:val="hybridMultilevel"/>
    <w:tmpl w:val="80D4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69FA"/>
    <w:multiLevelType w:val="hybridMultilevel"/>
    <w:tmpl w:val="F54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900"/>
    <w:multiLevelType w:val="hybridMultilevel"/>
    <w:tmpl w:val="F81E2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4312"/>
    <w:multiLevelType w:val="hybridMultilevel"/>
    <w:tmpl w:val="8A543C5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E27E1"/>
    <w:multiLevelType w:val="hybridMultilevel"/>
    <w:tmpl w:val="37180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B208AB"/>
    <w:multiLevelType w:val="hybridMultilevel"/>
    <w:tmpl w:val="A8820BAA"/>
    <w:lvl w:ilvl="0" w:tplc="5928E75E">
      <w:start w:val="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F58CB"/>
    <w:multiLevelType w:val="hybridMultilevel"/>
    <w:tmpl w:val="42E0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43DA6"/>
    <w:multiLevelType w:val="hybridMultilevel"/>
    <w:tmpl w:val="A818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24"/>
  </w:num>
  <w:num w:numId="5">
    <w:abstractNumId w:val="38"/>
  </w:num>
  <w:num w:numId="6">
    <w:abstractNumId w:val="29"/>
  </w:num>
  <w:num w:numId="7">
    <w:abstractNumId w:val="23"/>
  </w:num>
  <w:num w:numId="8">
    <w:abstractNumId w:val="30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35"/>
  </w:num>
  <w:num w:numId="14">
    <w:abstractNumId w:val="40"/>
  </w:num>
  <w:num w:numId="15">
    <w:abstractNumId w:val="8"/>
  </w:num>
  <w:num w:numId="16">
    <w:abstractNumId w:val="3"/>
  </w:num>
  <w:num w:numId="17">
    <w:abstractNumId w:val="39"/>
  </w:num>
  <w:num w:numId="18">
    <w:abstractNumId w:val="32"/>
  </w:num>
  <w:num w:numId="19">
    <w:abstractNumId w:val="28"/>
  </w:num>
  <w:num w:numId="20">
    <w:abstractNumId w:val="21"/>
  </w:num>
  <w:num w:numId="21">
    <w:abstractNumId w:val="6"/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41"/>
  </w:num>
  <w:num w:numId="27">
    <w:abstractNumId w:val="5"/>
  </w:num>
  <w:num w:numId="28">
    <w:abstractNumId w:val="20"/>
  </w:num>
  <w:num w:numId="29">
    <w:abstractNumId w:val="1"/>
  </w:num>
  <w:num w:numId="30">
    <w:abstractNumId w:val="12"/>
  </w:num>
  <w:num w:numId="31">
    <w:abstractNumId w:val="26"/>
  </w:num>
  <w:num w:numId="32">
    <w:abstractNumId w:val="22"/>
  </w:num>
  <w:num w:numId="33">
    <w:abstractNumId w:val="10"/>
  </w:num>
  <w:num w:numId="34">
    <w:abstractNumId w:val="2"/>
  </w:num>
  <w:num w:numId="35">
    <w:abstractNumId w:val="34"/>
  </w:num>
  <w:num w:numId="36">
    <w:abstractNumId w:val="36"/>
  </w:num>
  <w:num w:numId="37">
    <w:abstractNumId w:val="9"/>
  </w:num>
  <w:num w:numId="38">
    <w:abstractNumId w:val="37"/>
  </w:num>
  <w:num w:numId="39">
    <w:abstractNumId w:val="25"/>
  </w:num>
  <w:num w:numId="40">
    <w:abstractNumId w:val="31"/>
  </w:num>
  <w:num w:numId="41">
    <w:abstractNumId w:val="2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20BD5"/>
    <w:rsid w:val="00023AFC"/>
    <w:rsid w:val="000324FA"/>
    <w:rsid w:val="00045E5E"/>
    <w:rsid w:val="00046A7B"/>
    <w:rsid w:val="0005020E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10658C"/>
    <w:rsid w:val="00114500"/>
    <w:rsid w:val="0013756E"/>
    <w:rsid w:val="001466C5"/>
    <w:rsid w:val="0017300D"/>
    <w:rsid w:val="00180768"/>
    <w:rsid w:val="0018208B"/>
    <w:rsid w:val="001A2D13"/>
    <w:rsid w:val="001A3552"/>
    <w:rsid w:val="001A6970"/>
    <w:rsid w:val="001A728D"/>
    <w:rsid w:val="001B5604"/>
    <w:rsid w:val="001D1B20"/>
    <w:rsid w:val="001E10A3"/>
    <w:rsid w:val="001E3C0B"/>
    <w:rsid w:val="00210C45"/>
    <w:rsid w:val="002162B1"/>
    <w:rsid w:val="00221347"/>
    <w:rsid w:val="00230EA2"/>
    <w:rsid w:val="002477C5"/>
    <w:rsid w:val="002543BF"/>
    <w:rsid w:val="00280D65"/>
    <w:rsid w:val="002C38E9"/>
    <w:rsid w:val="002C4C8F"/>
    <w:rsid w:val="002C5F35"/>
    <w:rsid w:val="002D2542"/>
    <w:rsid w:val="002D4A4C"/>
    <w:rsid w:val="002D59FD"/>
    <w:rsid w:val="002E02A7"/>
    <w:rsid w:val="00302152"/>
    <w:rsid w:val="003076B4"/>
    <w:rsid w:val="00307ED2"/>
    <w:rsid w:val="003308E4"/>
    <w:rsid w:val="003538D6"/>
    <w:rsid w:val="003742DB"/>
    <w:rsid w:val="003A04C0"/>
    <w:rsid w:val="003B2B84"/>
    <w:rsid w:val="003F712C"/>
    <w:rsid w:val="00452025"/>
    <w:rsid w:val="00454570"/>
    <w:rsid w:val="0045701C"/>
    <w:rsid w:val="00460F4E"/>
    <w:rsid w:val="00472A76"/>
    <w:rsid w:val="00481839"/>
    <w:rsid w:val="004A2D66"/>
    <w:rsid w:val="004D37E6"/>
    <w:rsid w:val="004E0113"/>
    <w:rsid w:val="004E58E7"/>
    <w:rsid w:val="004F24F8"/>
    <w:rsid w:val="004F5097"/>
    <w:rsid w:val="004F7D0F"/>
    <w:rsid w:val="00501FAB"/>
    <w:rsid w:val="005040D6"/>
    <w:rsid w:val="0050788A"/>
    <w:rsid w:val="00512737"/>
    <w:rsid w:val="005130BD"/>
    <w:rsid w:val="005132D6"/>
    <w:rsid w:val="005232DC"/>
    <w:rsid w:val="00570BAE"/>
    <w:rsid w:val="00584F7E"/>
    <w:rsid w:val="00586A0E"/>
    <w:rsid w:val="005A3514"/>
    <w:rsid w:val="005C0EE9"/>
    <w:rsid w:val="005C20BA"/>
    <w:rsid w:val="00603FC6"/>
    <w:rsid w:val="00604AE6"/>
    <w:rsid w:val="00605816"/>
    <w:rsid w:val="00627342"/>
    <w:rsid w:val="006521C4"/>
    <w:rsid w:val="006834B4"/>
    <w:rsid w:val="0068363E"/>
    <w:rsid w:val="00684776"/>
    <w:rsid w:val="00685131"/>
    <w:rsid w:val="0068689F"/>
    <w:rsid w:val="006B20FC"/>
    <w:rsid w:val="006E4287"/>
    <w:rsid w:val="0070428F"/>
    <w:rsid w:val="00721B02"/>
    <w:rsid w:val="007271A5"/>
    <w:rsid w:val="0074519E"/>
    <w:rsid w:val="0076789E"/>
    <w:rsid w:val="007971D0"/>
    <w:rsid w:val="007B328D"/>
    <w:rsid w:val="007B4392"/>
    <w:rsid w:val="007C4DFC"/>
    <w:rsid w:val="007C65D3"/>
    <w:rsid w:val="00816DE9"/>
    <w:rsid w:val="00822EF3"/>
    <w:rsid w:val="00834942"/>
    <w:rsid w:val="00844836"/>
    <w:rsid w:val="00863F7E"/>
    <w:rsid w:val="00870496"/>
    <w:rsid w:val="008742F6"/>
    <w:rsid w:val="0088299A"/>
    <w:rsid w:val="00884179"/>
    <w:rsid w:val="0089177D"/>
    <w:rsid w:val="008B701A"/>
    <w:rsid w:val="008F1B4D"/>
    <w:rsid w:val="009216FA"/>
    <w:rsid w:val="00934A0E"/>
    <w:rsid w:val="00946227"/>
    <w:rsid w:val="00954B93"/>
    <w:rsid w:val="0097454B"/>
    <w:rsid w:val="0098577D"/>
    <w:rsid w:val="00986264"/>
    <w:rsid w:val="009A6E91"/>
    <w:rsid w:val="009B061C"/>
    <w:rsid w:val="009B43C4"/>
    <w:rsid w:val="009D2E43"/>
    <w:rsid w:val="009D5C7A"/>
    <w:rsid w:val="00A65C19"/>
    <w:rsid w:val="00A74B17"/>
    <w:rsid w:val="00A76C7A"/>
    <w:rsid w:val="00A867D3"/>
    <w:rsid w:val="00A9228C"/>
    <w:rsid w:val="00AA3B24"/>
    <w:rsid w:val="00AA3D78"/>
    <w:rsid w:val="00AC6480"/>
    <w:rsid w:val="00AC665D"/>
    <w:rsid w:val="00AE7359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6C8F"/>
    <w:rsid w:val="00BA73CF"/>
    <w:rsid w:val="00BE1CE3"/>
    <w:rsid w:val="00C0360D"/>
    <w:rsid w:val="00C05B35"/>
    <w:rsid w:val="00C25DBF"/>
    <w:rsid w:val="00C36B17"/>
    <w:rsid w:val="00C41F9C"/>
    <w:rsid w:val="00C43720"/>
    <w:rsid w:val="00C44821"/>
    <w:rsid w:val="00C45067"/>
    <w:rsid w:val="00C45165"/>
    <w:rsid w:val="00C501B5"/>
    <w:rsid w:val="00C55B85"/>
    <w:rsid w:val="00C61B29"/>
    <w:rsid w:val="00C64279"/>
    <w:rsid w:val="00C82B8F"/>
    <w:rsid w:val="00CB09CF"/>
    <w:rsid w:val="00CB17B5"/>
    <w:rsid w:val="00CC11AD"/>
    <w:rsid w:val="00CC2E8F"/>
    <w:rsid w:val="00CD7CA4"/>
    <w:rsid w:val="00CE1263"/>
    <w:rsid w:val="00CF2220"/>
    <w:rsid w:val="00D016AA"/>
    <w:rsid w:val="00D30A91"/>
    <w:rsid w:val="00D701A8"/>
    <w:rsid w:val="00D86487"/>
    <w:rsid w:val="00D90BEA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48C5"/>
    <w:rsid w:val="00E47ADF"/>
    <w:rsid w:val="00E47AF3"/>
    <w:rsid w:val="00E514BD"/>
    <w:rsid w:val="00E52FA5"/>
    <w:rsid w:val="00E60A06"/>
    <w:rsid w:val="00E64E4F"/>
    <w:rsid w:val="00E74046"/>
    <w:rsid w:val="00E93FB6"/>
    <w:rsid w:val="00E9454E"/>
    <w:rsid w:val="00EA5185"/>
    <w:rsid w:val="00EA7289"/>
    <w:rsid w:val="00EB4C8D"/>
    <w:rsid w:val="00EC0EDE"/>
    <w:rsid w:val="00EC6A58"/>
    <w:rsid w:val="00ED2B2E"/>
    <w:rsid w:val="00ED6DC2"/>
    <w:rsid w:val="00EE14E7"/>
    <w:rsid w:val="00EF0F72"/>
    <w:rsid w:val="00EF2329"/>
    <w:rsid w:val="00F144EB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289A"/>
    <w:rsid w:val="00F758D7"/>
    <w:rsid w:val="00F97D23"/>
    <w:rsid w:val="00FB4ADF"/>
    <w:rsid w:val="00FC3996"/>
    <w:rsid w:val="00FC56B3"/>
    <w:rsid w:val="00FD00C8"/>
    <w:rsid w:val="00FD3A6B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9E4AC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61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A654-E50B-47F0-8740-8D8C2561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6035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Carruthers</dc:creator>
  <cp:keywords/>
  <dc:description/>
  <cp:lastModifiedBy>Gillian Wheeler</cp:lastModifiedBy>
  <cp:revision>2</cp:revision>
  <cp:lastPrinted>2021-08-06T11:29:00Z</cp:lastPrinted>
  <dcterms:created xsi:type="dcterms:W3CDTF">2023-03-31T09:45:00Z</dcterms:created>
  <dcterms:modified xsi:type="dcterms:W3CDTF">2023-03-31T09:45:00Z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bd297d-c19e-48a7-882e-4507daab7346_Enabled">
    <vt:lpwstr>true</vt:lpwstr>
  </property>
  <property fmtid="{D5CDD505-2E9C-101B-9397-08002B2CF9AE}" pid="3" name="MSIP_Label_c1bd297d-c19e-48a7-882e-4507daab7346_SetDate">
    <vt:lpwstr>2023-03-31T09:45:16Z</vt:lpwstr>
  </property>
  <property fmtid="{D5CDD505-2E9C-101B-9397-08002B2CF9AE}" pid="4" name="MSIP_Label_c1bd297d-c19e-48a7-882e-4507daab7346_Method">
    <vt:lpwstr>Privileged</vt:lpwstr>
  </property>
  <property fmtid="{D5CDD505-2E9C-101B-9397-08002B2CF9AE}" pid="5" name="MSIP_Label_c1bd297d-c19e-48a7-882e-4507daab7346_Name">
    <vt:lpwstr>OFFICIAL</vt:lpwstr>
  </property>
  <property fmtid="{D5CDD505-2E9C-101B-9397-08002B2CF9AE}" pid="6" name="MSIP_Label_c1bd297d-c19e-48a7-882e-4507daab7346_SiteId">
    <vt:lpwstr>d4922504-06c0-431d-8eca-67087dea03c8</vt:lpwstr>
  </property>
  <property fmtid="{D5CDD505-2E9C-101B-9397-08002B2CF9AE}" pid="7" name="MSIP_Label_c1bd297d-c19e-48a7-882e-4507daab7346_ActionId">
    <vt:lpwstr>3136dbdb-0297-467e-a537-1eb33ef94d30</vt:lpwstr>
  </property>
  <property fmtid="{D5CDD505-2E9C-101B-9397-08002B2CF9AE}" pid="8" name="MSIP_Label_c1bd297d-c19e-48a7-882e-4507daab7346_ContentBits">
    <vt:lpwstr>0</vt:lpwstr>
  </property>
</Properties>
</file>